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4B2D04"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rsidR="001C1C5A" w:rsidRPr="00822BA3" w:rsidRDefault="001C1C5A"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1C1C5A" w:rsidRPr="00822BA3" w:rsidRDefault="001C1C5A" w:rsidP="004816F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469EC">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4816F1">
                    <w:rPr>
                      <w:rFonts w:ascii="Helvetica" w:hAnsi="Helvetica"/>
                      <w:b w:val="0"/>
                      <w:color w:val="00559B"/>
                      <w:sz w:val="40"/>
                      <w:szCs w:val="40"/>
                    </w:rPr>
                    <w:t>03</w:t>
                  </w:r>
                  <w:r>
                    <w:rPr>
                      <w:rFonts w:ascii="Helvetica" w:hAnsi="Helvetica"/>
                      <w:b w:val="0"/>
                      <w:color w:val="00559B"/>
                      <w:sz w:val="40"/>
                      <w:szCs w:val="40"/>
                    </w:rPr>
                    <w:t xml:space="preserve"> Local Loop Unbundling (Sub Loop Unbundling)</w:t>
                  </w:r>
                </w:p>
              </w:txbxContent>
            </v:textbox>
            <w10:wrap type="tight" anchorx="page" anchory="page"/>
          </v:shape>
        </w:pict>
      </w:r>
    </w:p>
    <w:p w:rsidR="00761CEB" w:rsidRDefault="00761CEB">
      <w:pPr>
        <w:spacing w:after="0" w:line="240" w:lineRule="auto"/>
      </w:pPr>
    </w:p>
    <w:p w:rsidR="003F41F3" w:rsidRPr="00F2549C" w:rsidRDefault="00942B44">
      <w:pPr>
        <w:spacing w:after="0" w:line="240" w:lineRule="auto"/>
        <w:rPr>
          <w:color w:val="4A93D1"/>
          <w:sz w:val="32"/>
          <w:szCs w:val="32"/>
          <w:u w:val="single"/>
        </w:rPr>
      </w:pPr>
      <w:r>
        <w:rPr>
          <w:color w:val="4A93D1"/>
          <w:sz w:val="32"/>
          <w:szCs w:val="32"/>
          <w:u w:val="single"/>
        </w:rPr>
        <w:t>Table of C</w:t>
      </w:r>
      <w:r w:rsidR="003F41F3" w:rsidRPr="00F2549C">
        <w:rPr>
          <w:color w:val="4A93D1"/>
          <w:sz w:val="32"/>
          <w:szCs w:val="32"/>
          <w:u w:val="single"/>
        </w:rPr>
        <w:t>ontent</w:t>
      </w:r>
      <w:r w:rsidR="006C5371">
        <w:rPr>
          <w:color w:val="4A93D1"/>
          <w:sz w:val="32"/>
          <w:szCs w:val="32"/>
          <w:u w:val="single"/>
        </w:rPr>
        <w:t>s</w:t>
      </w:r>
    </w:p>
    <w:p w:rsidR="003F41F3" w:rsidRDefault="003F41F3">
      <w:pPr>
        <w:spacing w:after="0" w:line="240" w:lineRule="auto"/>
        <w:rPr>
          <w:rFonts w:eastAsia="Times"/>
          <w:kern w:val="32"/>
          <w:sz w:val="24"/>
        </w:rPr>
      </w:pPr>
    </w:p>
    <w:p w:rsidR="0034261F" w:rsidRDefault="00592541">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49426029" w:history="1">
        <w:r w:rsidR="0034261F" w:rsidRPr="00321FDB">
          <w:rPr>
            <w:rStyle w:val="Hyperlink"/>
          </w:rPr>
          <w:t>1</w:t>
        </w:r>
        <w:r w:rsidR="0034261F">
          <w:rPr>
            <w:rFonts w:asciiTheme="minorHAnsi" w:eastAsiaTheme="minorEastAsia" w:hAnsiTheme="minorHAnsi" w:cstheme="minorBidi"/>
            <w:b w:val="0"/>
            <w:color w:val="auto"/>
            <w:sz w:val="22"/>
            <w:szCs w:val="22"/>
          </w:rPr>
          <w:tab/>
        </w:r>
        <w:r w:rsidR="0034261F" w:rsidRPr="00321FDB">
          <w:rPr>
            <w:rStyle w:val="Hyperlink"/>
          </w:rPr>
          <w:t>General</w:t>
        </w:r>
        <w:r w:rsidR="0034261F">
          <w:rPr>
            <w:webHidden/>
          </w:rPr>
          <w:tab/>
        </w:r>
        <w:r>
          <w:rPr>
            <w:webHidden/>
          </w:rPr>
          <w:fldChar w:fldCharType="begin"/>
        </w:r>
        <w:r w:rsidR="0034261F">
          <w:rPr>
            <w:webHidden/>
          </w:rPr>
          <w:instrText xml:space="preserve"> PAGEREF _Toc449426029 \h </w:instrText>
        </w:r>
        <w:r>
          <w:rPr>
            <w:webHidden/>
          </w:rPr>
        </w:r>
        <w:r>
          <w:rPr>
            <w:webHidden/>
          </w:rPr>
          <w:fldChar w:fldCharType="separate"/>
        </w:r>
        <w:r w:rsidR="0034261F">
          <w:rPr>
            <w:webHidden/>
          </w:rPr>
          <w:t>3</w:t>
        </w:r>
        <w:r>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0" w:history="1">
        <w:r w:rsidR="0034261F" w:rsidRPr="00321FDB">
          <w:rPr>
            <w:rStyle w:val="Hyperlink"/>
          </w:rPr>
          <w:t>2</w:t>
        </w:r>
        <w:r w:rsidR="0034261F">
          <w:rPr>
            <w:rFonts w:asciiTheme="minorHAnsi" w:eastAsiaTheme="minorEastAsia" w:hAnsiTheme="minorHAnsi" w:cstheme="minorBidi"/>
            <w:b w:val="0"/>
            <w:color w:val="auto"/>
            <w:sz w:val="22"/>
            <w:szCs w:val="22"/>
          </w:rPr>
          <w:tab/>
        </w:r>
        <w:r w:rsidR="0034261F" w:rsidRPr="00321FDB">
          <w:rPr>
            <w:rStyle w:val="Hyperlink"/>
          </w:rPr>
          <w:t>Definition</w:t>
        </w:r>
        <w:r w:rsidR="0034261F">
          <w:rPr>
            <w:webHidden/>
          </w:rPr>
          <w:tab/>
        </w:r>
        <w:r w:rsidR="00592541">
          <w:rPr>
            <w:webHidden/>
          </w:rPr>
          <w:fldChar w:fldCharType="begin"/>
        </w:r>
        <w:r w:rsidR="0034261F">
          <w:rPr>
            <w:webHidden/>
          </w:rPr>
          <w:instrText xml:space="preserve"> PAGEREF _Toc449426030 \h </w:instrText>
        </w:r>
        <w:r w:rsidR="00592541">
          <w:rPr>
            <w:webHidden/>
          </w:rPr>
        </w:r>
        <w:r w:rsidR="00592541">
          <w:rPr>
            <w:webHidden/>
          </w:rPr>
          <w:fldChar w:fldCharType="separate"/>
        </w:r>
        <w:r w:rsidR="0034261F">
          <w:rPr>
            <w:webHidden/>
          </w:rPr>
          <w:t>4</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1" w:history="1">
        <w:r w:rsidR="0034261F" w:rsidRPr="00321FDB">
          <w:rPr>
            <w:rStyle w:val="Hyperlink"/>
          </w:rPr>
          <w:t>3</w:t>
        </w:r>
        <w:r w:rsidR="0034261F">
          <w:rPr>
            <w:rFonts w:asciiTheme="minorHAnsi" w:eastAsiaTheme="minorEastAsia" w:hAnsiTheme="minorHAnsi" w:cstheme="minorBidi"/>
            <w:b w:val="0"/>
            <w:color w:val="auto"/>
            <w:sz w:val="22"/>
            <w:szCs w:val="22"/>
          </w:rPr>
          <w:tab/>
        </w:r>
        <w:r w:rsidR="0034261F" w:rsidRPr="00321FDB">
          <w:rPr>
            <w:rStyle w:val="Hyperlink"/>
          </w:rPr>
          <w:t>Sub Loop Unbundling</w:t>
        </w:r>
        <w:r w:rsidR="0034261F">
          <w:rPr>
            <w:webHidden/>
          </w:rPr>
          <w:tab/>
        </w:r>
        <w:r w:rsidR="00592541">
          <w:rPr>
            <w:webHidden/>
          </w:rPr>
          <w:fldChar w:fldCharType="begin"/>
        </w:r>
        <w:r w:rsidR="0034261F">
          <w:rPr>
            <w:webHidden/>
          </w:rPr>
          <w:instrText xml:space="preserve"> PAGEREF _Toc449426031 \h </w:instrText>
        </w:r>
        <w:r w:rsidR="00592541">
          <w:rPr>
            <w:webHidden/>
          </w:rPr>
        </w:r>
        <w:r w:rsidR="00592541">
          <w:rPr>
            <w:webHidden/>
          </w:rPr>
          <w:fldChar w:fldCharType="separate"/>
        </w:r>
        <w:r w:rsidR="0034261F">
          <w:rPr>
            <w:webHidden/>
          </w:rPr>
          <w:t>5</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2" w:history="1">
        <w:r w:rsidR="0034261F" w:rsidRPr="00321FDB">
          <w:rPr>
            <w:rStyle w:val="Hyperlink"/>
          </w:rPr>
          <w:t>4</w:t>
        </w:r>
        <w:r w:rsidR="0034261F">
          <w:rPr>
            <w:rFonts w:asciiTheme="minorHAnsi" w:eastAsiaTheme="minorEastAsia" w:hAnsiTheme="minorHAnsi" w:cstheme="minorBidi"/>
            <w:b w:val="0"/>
            <w:color w:val="auto"/>
            <w:sz w:val="22"/>
            <w:szCs w:val="22"/>
          </w:rPr>
          <w:tab/>
        </w:r>
        <w:r w:rsidR="0034261F" w:rsidRPr="00321FDB">
          <w:rPr>
            <w:rStyle w:val="Hyperlink"/>
          </w:rPr>
          <w:t>Terms and Conditions</w:t>
        </w:r>
        <w:r w:rsidR="0034261F">
          <w:rPr>
            <w:webHidden/>
          </w:rPr>
          <w:tab/>
        </w:r>
        <w:r w:rsidR="00592541">
          <w:rPr>
            <w:webHidden/>
          </w:rPr>
          <w:fldChar w:fldCharType="begin"/>
        </w:r>
        <w:r w:rsidR="0034261F">
          <w:rPr>
            <w:webHidden/>
          </w:rPr>
          <w:instrText xml:space="preserve"> PAGEREF _Toc449426032 \h </w:instrText>
        </w:r>
        <w:r w:rsidR="00592541">
          <w:rPr>
            <w:webHidden/>
          </w:rPr>
        </w:r>
        <w:r w:rsidR="00592541">
          <w:rPr>
            <w:webHidden/>
          </w:rPr>
          <w:fldChar w:fldCharType="separate"/>
        </w:r>
        <w:r w:rsidR="0034261F">
          <w:rPr>
            <w:webHidden/>
          </w:rPr>
          <w:t>7</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3" w:history="1">
        <w:r w:rsidR="0034261F" w:rsidRPr="00321FDB">
          <w:rPr>
            <w:rStyle w:val="Hyperlink"/>
          </w:rPr>
          <w:t>5</w:t>
        </w:r>
        <w:r w:rsidR="0034261F">
          <w:rPr>
            <w:rFonts w:asciiTheme="minorHAnsi" w:eastAsiaTheme="minorEastAsia" w:hAnsiTheme="minorHAnsi" w:cstheme="minorBidi"/>
            <w:b w:val="0"/>
            <w:color w:val="auto"/>
            <w:sz w:val="22"/>
            <w:szCs w:val="22"/>
          </w:rPr>
          <w:tab/>
        </w:r>
        <w:r w:rsidR="0034261F" w:rsidRPr="00321FDB">
          <w:rPr>
            <w:rStyle w:val="Hyperlink"/>
          </w:rPr>
          <w:t>Database</w:t>
        </w:r>
        <w:r w:rsidR="0034261F">
          <w:rPr>
            <w:webHidden/>
          </w:rPr>
          <w:tab/>
        </w:r>
        <w:r w:rsidR="00592541">
          <w:rPr>
            <w:webHidden/>
          </w:rPr>
          <w:fldChar w:fldCharType="begin"/>
        </w:r>
        <w:r w:rsidR="0034261F">
          <w:rPr>
            <w:webHidden/>
          </w:rPr>
          <w:instrText xml:space="preserve"> PAGEREF _Toc449426033 \h </w:instrText>
        </w:r>
        <w:r w:rsidR="00592541">
          <w:rPr>
            <w:webHidden/>
          </w:rPr>
        </w:r>
        <w:r w:rsidR="00592541">
          <w:rPr>
            <w:webHidden/>
          </w:rPr>
          <w:fldChar w:fldCharType="separate"/>
        </w:r>
        <w:r w:rsidR="0034261F">
          <w:rPr>
            <w:webHidden/>
          </w:rPr>
          <w:t>10</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4" w:history="1">
        <w:r w:rsidR="0034261F" w:rsidRPr="00321FDB">
          <w:rPr>
            <w:rStyle w:val="Hyperlink"/>
          </w:rPr>
          <w:t>6</w:t>
        </w:r>
        <w:r w:rsidR="0034261F">
          <w:rPr>
            <w:rFonts w:asciiTheme="minorHAnsi" w:eastAsiaTheme="minorEastAsia" w:hAnsiTheme="minorHAnsi" w:cstheme="minorBidi"/>
            <w:b w:val="0"/>
            <w:color w:val="auto"/>
            <w:sz w:val="22"/>
            <w:szCs w:val="22"/>
          </w:rPr>
          <w:tab/>
        </w:r>
        <w:r w:rsidR="0034261F" w:rsidRPr="00321FDB">
          <w:rPr>
            <w:rStyle w:val="Hyperlink"/>
          </w:rPr>
          <w:t>Ordering and Delivery</w:t>
        </w:r>
        <w:r w:rsidR="0034261F">
          <w:rPr>
            <w:webHidden/>
          </w:rPr>
          <w:tab/>
        </w:r>
        <w:r w:rsidR="00592541">
          <w:rPr>
            <w:webHidden/>
          </w:rPr>
          <w:fldChar w:fldCharType="begin"/>
        </w:r>
        <w:r w:rsidR="0034261F">
          <w:rPr>
            <w:webHidden/>
          </w:rPr>
          <w:instrText xml:space="preserve"> PAGEREF _Toc449426034 \h </w:instrText>
        </w:r>
        <w:r w:rsidR="00592541">
          <w:rPr>
            <w:webHidden/>
          </w:rPr>
        </w:r>
        <w:r w:rsidR="00592541">
          <w:rPr>
            <w:webHidden/>
          </w:rPr>
          <w:fldChar w:fldCharType="separate"/>
        </w:r>
        <w:r w:rsidR="0034261F">
          <w:rPr>
            <w:webHidden/>
          </w:rPr>
          <w:t>11</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5" w:history="1">
        <w:r w:rsidR="0034261F" w:rsidRPr="00321FDB">
          <w:rPr>
            <w:rStyle w:val="Hyperlink"/>
          </w:rPr>
          <w:t>7</w:t>
        </w:r>
        <w:r w:rsidR="0034261F">
          <w:rPr>
            <w:rFonts w:asciiTheme="minorHAnsi" w:eastAsiaTheme="minorEastAsia" w:hAnsiTheme="minorHAnsi" w:cstheme="minorBidi"/>
            <w:b w:val="0"/>
            <w:color w:val="auto"/>
            <w:sz w:val="22"/>
            <w:szCs w:val="22"/>
          </w:rPr>
          <w:tab/>
        </w:r>
        <w:r w:rsidR="0034261F" w:rsidRPr="00321FDB">
          <w:rPr>
            <w:rStyle w:val="Hyperlink"/>
          </w:rPr>
          <w:t>Tariff</w:t>
        </w:r>
        <w:r w:rsidR="0034261F">
          <w:rPr>
            <w:webHidden/>
          </w:rPr>
          <w:tab/>
        </w:r>
        <w:r w:rsidR="00592541">
          <w:rPr>
            <w:webHidden/>
          </w:rPr>
          <w:fldChar w:fldCharType="begin"/>
        </w:r>
        <w:r w:rsidR="0034261F">
          <w:rPr>
            <w:webHidden/>
          </w:rPr>
          <w:instrText xml:space="preserve"> PAGEREF _Toc449426035 \h </w:instrText>
        </w:r>
        <w:r w:rsidR="00592541">
          <w:rPr>
            <w:webHidden/>
          </w:rPr>
        </w:r>
        <w:r w:rsidR="00592541">
          <w:rPr>
            <w:webHidden/>
          </w:rPr>
          <w:fldChar w:fldCharType="separate"/>
        </w:r>
        <w:r w:rsidR="0034261F">
          <w:rPr>
            <w:webHidden/>
          </w:rPr>
          <w:t>12</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6" w:history="1">
        <w:r w:rsidR="0034261F" w:rsidRPr="00321FDB">
          <w:rPr>
            <w:rStyle w:val="Hyperlink"/>
          </w:rPr>
          <w:t>8</w:t>
        </w:r>
        <w:r w:rsidR="0034261F">
          <w:rPr>
            <w:rFonts w:asciiTheme="minorHAnsi" w:eastAsiaTheme="minorEastAsia" w:hAnsiTheme="minorHAnsi" w:cstheme="minorBidi"/>
            <w:b w:val="0"/>
            <w:color w:val="auto"/>
            <w:sz w:val="22"/>
            <w:szCs w:val="22"/>
          </w:rPr>
          <w:tab/>
        </w:r>
        <w:r w:rsidR="0034261F" w:rsidRPr="00321FDB">
          <w:rPr>
            <w:rStyle w:val="Hyperlink"/>
          </w:rPr>
          <w:t>Fault Management</w:t>
        </w:r>
        <w:r w:rsidR="0034261F">
          <w:rPr>
            <w:webHidden/>
          </w:rPr>
          <w:tab/>
        </w:r>
        <w:r w:rsidR="00592541">
          <w:rPr>
            <w:webHidden/>
          </w:rPr>
          <w:fldChar w:fldCharType="begin"/>
        </w:r>
        <w:r w:rsidR="0034261F">
          <w:rPr>
            <w:webHidden/>
          </w:rPr>
          <w:instrText xml:space="preserve"> PAGEREF _Toc449426036 \h </w:instrText>
        </w:r>
        <w:r w:rsidR="00592541">
          <w:rPr>
            <w:webHidden/>
          </w:rPr>
        </w:r>
        <w:r w:rsidR="00592541">
          <w:rPr>
            <w:webHidden/>
          </w:rPr>
          <w:fldChar w:fldCharType="separate"/>
        </w:r>
        <w:r w:rsidR="0034261F">
          <w:rPr>
            <w:webHidden/>
          </w:rPr>
          <w:t>13</w:t>
        </w:r>
        <w:r w:rsidR="00592541">
          <w:rPr>
            <w:webHidden/>
          </w:rPr>
          <w:fldChar w:fldCharType="end"/>
        </w:r>
      </w:hyperlink>
    </w:p>
    <w:p w:rsidR="0034261F" w:rsidRDefault="004B2D04">
      <w:pPr>
        <w:pStyle w:val="TOC1"/>
        <w:rPr>
          <w:rFonts w:asciiTheme="minorHAnsi" w:eastAsiaTheme="minorEastAsia" w:hAnsiTheme="minorHAnsi" w:cstheme="minorBidi"/>
          <w:b w:val="0"/>
          <w:color w:val="auto"/>
          <w:sz w:val="22"/>
          <w:szCs w:val="22"/>
        </w:rPr>
      </w:pPr>
      <w:hyperlink w:anchor="_Toc449426037" w:history="1">
        <w:r w:rsidR="0034261F" w:rsidRPr="00321FDB">
          <w:rPr>
            <w:rStyle w:val="Hyperlink"/>
          </w:rPr>
          <w:t>9</w:t>
        </w:r>
        <w:r w:rsidR="0034261F">
          <w:rPr>
            <w:rFonts w:asciiTheme="minorHAnsi" w:eastAsiaTheme="minorEastAsia" w:hAnsiTheme="minorHAnsi" w:cstheme="minorBidi"/>
            <w:b w:val="0"/>
            <w:color w:val="auto"/>
            <w:sz w:val="22"/>
            <w:szCs w:val="22"/>
          </w:rPr>
          <w:tab/>
        </w:r>
        <w:r w:rsidR="0034261F" w:rsidRPr="00321FDB">
          <w:rPr>
            <w:rStyle w:val="Hyperlink"/>
          </w:rPr>
          <w:t>Forecasts</w:t>
        </w:r>
        <w:r w:rsidR="0034261F">
          <w:rPr>
            <w:webHidden/>
          </w:rPr>
          <w:tab/>
        </w:r>
        <w:r w:rsidR="00592541">
          <w:rPr>
            <w:webHidden/>
          </w:rPr>
          <w:fldChar w:fldCharType="begin"/>
        </w:r>
        <w:r w:rsidR="0034261F">
          <w:rPr>
            <w:webHidden/>
          </w:rPr>
          <w:instrText xml:space="preserve"> PAGEREF _Toc449426037 \h </w:instrText>
        </w:r>
        <w:r w:rsidR="00592541">
          <w:rPr>
            <w:webHidden/>
          </w:rPr>
        </w:r>
        <w:r w:rsidR="00592541">
          <w:rPr>
            <w:webHidden/>
          </w:rPr>
          <w:fldChar w:fldCharType="separate"/>
        </w:r>
        <w:r w:rsidR="0034261F">
          <w:rPr>
            <w:webHidden/>
          </w:rPr>
          <w:t>14</w:t>
        </w:r>
        <w:r w:rsidR="00592541">
          <w:rPr>
            <w:webHidden/>
          </w:rPr>
          <w:fldChar w:fldCharType="end"/>
        </w:r>
      </w:hyperlink>
    </w:p>
    <w:p w:rsidR="0029357C" w:rsidRDefault="00592541" w:rsidP="00325582">
      <w:pPr>
        <w:pStyle w:val="IndexTOC"/>
        <w:tabs>
          <w:tab w:val="right" w:pos="8805"/>
          <w:tab w:val="right" w:leader="dot" w:pos="9000"/>
        </w:tabs>
        <w:spacing w:after="120"/>
        <w:ind w:right="1886"/>
        <w:rPr>
          <w:color w:val="000000"/>
        </w:rPr>
      </w:pPr>
      <w:r w:rsidRPr="00325582">
        <w:rPr>
          <w:bCs/>
          <w:color w:val="000000"/>
        </w:rPr>
        <w:fldChar w:fldCharType="end"/>
      </w:r>
    </w:p>
    <w:p w:rsidR="00EA310F" w:rsidRDefault="00EA310F" w:rsidP="002542BD">
      <w:pPr>
        <w:pStyle w:val="Heading1"/>
      </w:pPr>
      <w:bookmarkStart w:id="0" w:name="_Toc449426029"/>
      <w:r>
        <w:lastRenderedPageBreak/>
        <w:t>General</w:t>
      </w:r>
      <w:bookmarkEnd w:id="0"/>
      <w:r>
        <w:t xml:space="preserve"> </w:t>
      </w:r>
    </w:p>
    <w:p w:rsidR="00257AE9" w:rsidRDefault="00D67389" w:rsidP="003461E8">
      <w:pPr>
        <w:pStyle w:val="ListParagraph"/>
      </w:pPr>
      <w:r w:rsidRPr="00035614">
        <w:t xml:space="preserve">This </w:t>
      </w:r>
      <w:r>
        <w:t xml:space="preserve">Sub Annex </w:t>
      </w:r>
      <w:r w:rsidRPr="00035614">
        <w:t xml:space="preserve">sets out </w:t>
      </w:r>
      <w:r>
        <w:t xml:space="preserve">the </w:t>
      </w:r>
      <w:r w:rsidR="003B5674">
        <w:t xml:space="preserve">Omantel offer for </w:t>
      </w:r>
      <w:r w:rsidR="003461E8">
        <w:t xml:space="preserve">Sub Loop Unbundling </w:t>
      </w:r>
      <w:r w:rsidR="00CA5983">
        <w:t>Service</w:t>
      </w:r>
      <w:r w:rsidR="00257AE9">
        <w:t>.</w:t>
      </w:r>
    </w:p>
    <w:p w:rsidR="00257AE9" w:rsidRPr="00031D1C" w:rsidRDefault="003B5674" w:rsidP="004C1EAC">
      <w:pPr>
        <w:pStyle w:val="ListParagraph"/>
      </w:pPr>
      <w:r>
        <w:t xml:space="preserve">Omantel through this </w:t>
      </w:r>
      <w:r w:rsidR="009469EC">
        <w:t xml:space="preserve">fixed wholesale </w:t>
      </w:r>
      <w:r w:rsidR="00491DF5">
        <w:t xml:space="preserve">access </w:t>
      </w:r>
      <w:r w:rsidR="00CA5983">
        <w:t>Service</w:t>
      </w:r>
      <w:r w:rsidR="00F544E5">
        <w:t xml:space="preserve"> </w:t>
      </w:r>
      <w:r w:rsidR="00A83082">
        <w:t xml:space="preserve">will </w:t>
      </w:r>
      <w:r>
        <w:t xml:space="preserve">enable </w:t>
      </w:r>
      <w:r w:rsidR="004238D0">
        <w:t>the Requesting Party</w:t>
      </w:r>
      <w:r>
        <w:t xml:space="preserve"> to access </w:t>
      </w:r>
      <w:r w:rsidR="004809DF">
        <w:t>Customer</w:t>
      </w:r>
      <w:r>
        <w:t xml:space="preserve"> location through </w:t>
      </w:r>
      <w:r w:rsidR="0027057B">
        <w:t xml:space="preserve">Omantel’s </w:t>
      </w:r>
      <w:r>
        <w:t>existing copper connectivity</w:t>
      </w:r>
      <w:r w:rsidR="0027057B">
        <w:t xml:space="preserve"> to the </w:t>
      </w:r>
      <w:r w:rsidR="004809DF">
        <w:t>Customer</w:t>
      </w:r>
      <w:r w:rsidR="0027057B">
        <w:t xml:space="preserve"> premises</w:t>
      </w:r>
      <w:r w:rsidR="00D67389">
        <w:t>.</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257AE9" w:rsidRDefault="00257AE9" w:rsidP="002542BD">
      <w:pPr>
        <w:pStyle w:val="Heading1"/>
      </w:pPr>
      <w:bookmarkStart w:id="1" w:name="_Toc449426030"/>
      <w:r>
        <w:lastRenderedPageBreak/>
        <w:t>Definition</w:t>
      </w:r>
      <w:bookmarkEnd w:id="1"/>
    </w:p>
    <w:p w:rsidR="00257AE9" w:rsidRDefault="006C1ED1" w:rsidP="004C1EAC">
      <w:pPr>
        <w:pStyle w:val="ListParagraph"/>
      </w:pPr>
      <w:r w:rsidRPr="004D186A">
        <w:t>The definitions in Annex L shall apply to this Sub</w:t>
      </w:r>
      <w:r w:rsidR="004C1EAC">
        <w:t xml:space="preserve"> </w:t>
      </w:r>
      <w:r w:rsidRPr="004D186A">
        <w:t>Annex in addition to the following definitions:</w:t>
      </w:r>
    </w:p>
    <w:p w:rsidR="006D4ED1" w:rsidRPr="00430787" w:rsidRDefault="003461E8" w:rsidP="003461E8">
      <w:pPr>
        <w:pStyle w:val="ListParagraph2"/>
      </w:pPr>
      <w:r>
        <w:t xml:space="preserve">Cabinet - </w:t>
      </w:r>
      <w:r w:rsidR="00430787" w:rsidRPr="00430787">
        <w:t>T</w:t>
      </w:r>
      <w:r w:rsidR="0006200D" w:rsidRPr="00430787">
        <w:t>elecom</w:t>
      </w:r>
      <w:r w:rsidR="00066891">
        <w:t>munications</w:t>
      </w:r>
      <w:r w:rsidR="0006200D" w:rsidRPr="00430787">
        <w:t xml:space="preserve"> device that </w:t>
      </w:r>
      <w:r>
        <w:t>gather</w:t>
      </w:r>
      <w:r w:rsidR="00066891">
        <w:t>s</w:t>
      </w:r>
      <w:r>
        <w:t xml:space="preserve"> multiple </w:t>
      </w:r>
      <w:r w:rsidR="004809DF">
        <w:t>Customer</w:t>
      </w:r>
      <w:r w:rsidR="0006200D" w:rsidRPr="00430787">
        <w:t xml:space="preserve">s’ telephone lines </w:t>
      </w:r>
      <w:r>
        <w:t>and connect</w:t>
      </w:r>
      <w:r w:rsidR="00066891">
        <w:t>s</w:t>
      </w:r>
      <w:r>
        <w:t xml:space="preserve"> them </w:t>
      </w:r>
      <w:r w:rsidR="0006200D" w:rsidRPr="00430787">
        <w:t xml:space="preserve">to the core </w:t>
      </w:r>
      <w:r w:rsidR="00066891">
        <w:t>N</w:t>
      </w:r>
      <w:r w:rsidR="0006200D" w:rsidRPr="00430787">
        <w:t xml:space="preserve">etwork to provide voice and data </w:t>
      </w:r>
      <w:r w:rsidR="00CA5983">
        <w:t>Service</w:t>
      </w:r>
      <w:r w:rsidR="0006200D" w:rsidRPr="00430787">
        <w:t>.</w:t>
      </w:r>
    </w:p>
    <w:p w:rsidR="000D0115" w:rsidRPr="003461E8" w:rsidRDefault="00167C52" w:rsidP="00FD1385">
      <w:pPr>
        <w:pStyle w:val="ListParagraph2"/>
        <w:rPr>
          <w:color w:val="FF0000"/>
        </w:rPr>
      </w:pPr>
      <w:r>
        <w:t>C</w:t>
      </w:r>
      <w:r w:rsidR="002E3C01">
        <w:t xml:space="preserve">ontract </w:t>
      </w:r>
      <w:r w:rsidR="00FD1385">
        <w:t>T</w:t>
      </w:r>
      <w:r w:rsidR="002E3C01">
        <w:t xml:space="preserve">erm – the contract period of the </w:t>
      </w:r>
      <w:r w:rsidR="00CA5983">
        <w:t>Service</w:t>
      </w:r>
      <w:r w:rsidR="002E3C01">
        <w:t xml:space="preserve"> provisioning starting from the </w:t>
      </w:r>
      <w:r w:rsidR="00CA5983">
        <w:t>Service</w:t>
      </w:r>
      <w:r w:rsidR="002E3C01">
        <w:t xml:space="preserve"> provisioning date. </w:t>
      </w:r>
    </w:p>
    <w:p w:rsidR="0058767E" w:rsidRDefault="0058767E" w:rsidP="0058767E">
      <w:pPr>
        <w:pStyle w:val="ListParagraph2"/>
      </w:pPr>
      <w:r>
        <w:t xml:space="preserve">Region – is the Region in the Territory defined by the Authorities.  </w:t>
      </w:r>
    </w:p>
    <w:p w:rsidR="003461E8" w:rsidRDefault="003461E8" w:rsidP="003461E8">
      <w:pPr>
        <w:pStyle w:val="ListParagraph2"/>
      </w:pPr>
      <w:bookmarkStart w:id="2" w:name="_GoBack"/>
      <w:bookmarkEnd w:id="2"/>
      <w:r>
        <w:t xml:space="preserve">Sub Loop – the copper connectivity between the </w:t>
      </w:r>
      <w:r w:rsidR="004809DF">
        <w:t>Customer</w:t>
      </w:r>
      <w:r>
        <w:t xml:space="preserve"> premises to the closest Omantel </w:t>
      </w:r>
      <w:r w:rsidR="00066891">
        <w:t>C</w:t>
      </w:r>
      <w:r>
        <w:t>abinet.</w:t>
      </w:r>
    </w:p>
    <w:p w:rsidR="006C581B" w:rsidRPr="00724D94" w:rsidRDefault="006C581B" w:rsidP="00724D94">
      <w:pPr>
        <w:pStyle w:val="ListParagraph2"/>
      </w:pPr>
      <w:r w:rsidRPr="00724D94">
        <w:t xml:space="preserve">Strip – </w:t>
      </w:r>
      <w:r w:rsidR="00724D94" w:rsidRPr="00724D94">
        <w:t>M</w:t>
      </w:r>
      <w:r w:rsidRPr="00724D94">
        <w:t xml:space="preserve">ultiple </w:t>
      </w:r>
      <w:r w:rsidR="00724D94">
        <w:t xml:space="preserve">number </w:t>
      </w:r>
      <w:r w:rsidRPr="00724D94">
        <w:t xml:space="preserve">of strips </w:t>
      </w:r>
      <w:r w:rsidR="00724D94">
        <w:t xml:space="preserve">that </w:t>
      </w:r>
      <w:r w:rsidR="00724D94" w:rsidRPr="00724D94">
        <w:t xml:space="preserve">composes a </w:t>
      </w:r>
      <w:r w:rsidR="00066891">
        <w:t>C</w:t>
      </w:r>
      <w:r w:rsidRPr="00724D94">
        <w:t>abinet. Each strip can connect up</w:t>
      </w:r>
      <w:r w:rsidR="008A0EF5">
        <w:t xml:space="preserve"> </w:t>
      </w:r>
      <w:r w:rsidRPr="00724D94">
        <w:t xml:space="preserve">to 10 </w:t>
      </w:r>
      <w:r w:rsidR="004809DF">
        <w:t>Customer</w:t>
      </w:r>
      <w:r w:rsidRPr="00724D94">
        <w:t>.</w:t>
      </w:r>
    </w:p>
    <w:p w:rsidR="003461E8" w:rsidRPr="003461E8" w:rsidRDefault="003461E8" w:rsidP="00066891">
      <w:pPr>
        <w:pStyle w:val="ListParagraph2"/>
      </w:pPr>
      <w:r>
        <w:t>Sub Loop Unbundling –</w:t>
      </w:r>
      <w:r w:rsidR="00F544E5">
        <w:t xml:space="preserve"> </w:t>
      </w:r>
      <w:r w:rsidR="00F544E5" w:rsidRPr="00F544E5">
        <w:t xml:space="preserve">form of Local Loop Unbundling where a sub-section of the </w:t>
      </w:r>
      <w:r w:rsidR="00066891">
        <w:t>C</w:t>
      </w:r>
      <w:r w:rsidR="00F544E5" w:rsidRPr="00F544E5">
        <w:t xml:space="preserve">ustomer’s local copper loop in </w:t>
      </w:r>
      <w:r w:rsidR="008A0EF5">
        <w:t>Omantel</w:t>
      </w:r>
      <w:r w:rsidR="00F544E5" w:rsidRPr="00F544E5">
        <w:t xml:space="preserve">’s </w:t>
      </w:r>
      <w:r w:rsidR="00066891">
        <w:t>N</w:t>
      </w:r>
      <w:r w:rsidR="00F544E5" w:rsidRPr="00F544E5">
        <w:t xml:space="preserve">etwork is disconnected from the rest of </w:t>
      </w:r>
      <w:r w:rsidR="008A0EF5">
        <w:t>Omantel</w:t>
      </w:r>
      <w:r w:rsidR="00F544E5" w:rsidRPr="00F544E5">
        <w:t xml:space="preserve">’s </w:t>
      </w:r>
      <w:r w:rsidR="00066891">
        <w:t>N</w:t>
      </w:r>
      <w:r w:rsidR="00F544E5" w:rsidRPr="00F544E5">
        <w:t xml:space="preserve">etwork and permanently connected via a co-located Point of Access to the Requesting Party’s </w:t>
      </w:r>
      <w:r w:rsidR="00066891">
        <w:t>N</w:t>
      </w:r>
      <w:r w:rsidR="00F544E5" w:rsidRPr="00F544E5">
        <w:t xml:space="preserve">etwork at the </w:t>
      </w:r>
      <w:r w:rsidR="00066891">
        <w:t>C</w:t>
      </w:r>
      <w:r w:rsidR="00F544E5" w:rsidRPr="00F544E5">
        <w:t>abinet</w:t>
      </w:r>
    </w:p>
    <w:p w:rsidR="00257AE9" w:rsidRDefault="00257AE9" w:rsidP="00257AE9"/>
    <w:p w:rsidR="005B0F97" w:rsidRDefault="005B0F97" w:rsidP="00257AE9"/>
    <w:p w:rsidR="005B0F97" w:rsidRPr="00257AE9" w:rsidRDefault="005B0F97" w:rsidP="00257AE9"/>
    <w:p w:rsidR="005458E9" w:rsidRPr="005458E9" w:rsidRDefault="005458E9" w:rsidP="005458E9"/>
    <w:p w:rsidR="00E568AD" w:rsidRDefault="003461E8" w:rsidP="003461E8">
      <w:pPr>
        <w:pStyle w:val="Heading1"/>
      </w:pPr>
      <w:bookmarkStart w:id="3" w:name="_Toc449426031"/>
      <w:r>
        <w:lastRenderedPageBreak/>
        <w:t xml:space="preserve">Sub </w:t>
      </w:r>
      <w:r w:rsidR="007A58C8">
        <w:t>Loop Unbundling</w:t>
      </w:r>
      <w:bookmarkEnd w:id="3"/>
    </w:p>
    <w:p w:rsidR="007A58C8" w:rsidRDefault="000D0115" w:rsidP="00B85855">
      <w:pPr>
        <w:pStyle w:val="ListParagraph"/>
      </w:pPr>
      <w:r>
        <w:t xml:space="preserve">Omantel offers </w:t>
      </w:r>
      <w:r w:rsidR="004238D0">
        <w:t>the Requesting Party</w:t>
      </w:r>
      <w:r w:rsidR="008209AB">
        <w:t xml:space="preserve"> the possibility to a</w:t>
      </w:r>
      <w:r>
        <w:t xml:space="preserve">ccess the </w:t>
      </w:r>
      <w:r w:rsidR="004809DF">
        <w:t>Customer</w:t>
      </w:r>
      <w:r>
        <w:t xml:space="preserve"> premises using Omantel</w:t>
      </w:r>
      <w:r w:rsidR="00066891">
        <w:t>’s</w:t>
      </w:r>
      <w:r>
        <w:t xml:space="preserve"> existing copper pairs.</w:t>
      </w:r>
    </w:p>
    <w:p w:rsidR="008A4E23" w:rsidRDefault="008A4E23" w:rsidP="00066891">
      <w:pPr>
        <w:pStyle w:val="ListParagraph"/>
      </w:pPr>
      <w:r>
        <w:t xml:space="preserve">The purpose of this </w:t>
      </w:r>
      <w:r w:rsidR="009469EC">
        <w:t xml:space="preserve">Service </w:t>
      </w:r>
      <w:r>
        <w:t xml:space="preserve">is to enable </w:t>
      </w:r>
      <w:r w:rsidR="004238D0">
        <w:t>the Requesting Party</w:t>
      </w:r>
      <w:r>
        <w:t xml:space="preserve"> to offer </w:t>
      </w:r>
      <w:r w:rsidR="009469EC">
        <w:t xml:space="preserve">Services to the </w:t>
      </w:r>
      <w:r w:rsidR="00840DE0">
        <w:t>C</w:t>
      </w:r>
      <w:r w:rsidR="009469EC">
        <w:t xml:space="preserve">ustomers in Oman for their connectivity needs with the </w:t>
      </w:r>
      <w:r w:rsidR="00066891">
        <w:t>Territory</w:t>
      </w:r>
      <w:r w:rsidR="009469EC">
        <w:t>.</w:t>
      </w:r>
    </w:p>
    <w:p w:rsidR="000D0115" w:rsidRDefault="00342CF7" w:rsidP="003461E8">
      <w:pPr>
        <w:pStyle w:val="ListParagraph"/>
      </w:pPr>
      <w:r>
        <w:t>The Omantel copper pair will be disconnected from Omantel</w:t>
      </w:r>
      <w:r w:rsidR="00066891">
        <w:t>’s</w:t>
      </w:r>
      <w:r>
        <w:t xml:space="preserve"> </w:t>
      </w:r>
      <w:r w:rsidR="003461E8">
        <w:t>Cabinet</w:t>
      </w:r>
      <w:r>
        <w:t xml:space="preserve"> and re</w:t>
      </w:r>
      <w:r w:rsidR="00423FAD">
        <w:t xml:space="preserve">connected to </w:t>
      </w:r>
      <w:r w:rsidR="004238D0">
        <w:t>the Requesting Party</w:t>
      </w:r>
      <w:r w:rsidR="00066891">
        <w:t>’s</w:t>
      </w:r>
      <w:r w:rsidR="00423FAD">
        <w:t xml:space="preserve"> </w:t>
      </w:r>
      <w:r w:rsidR="006C581B">
        <w:t>cable</w:t>
      </w:r>
      <w:r w:rsidR="00423FAD">
        <w:t>.</w:t>
      </w:r>
    </w:p>
    <w:p w:rsidR="00342CF7" w:rsidRDefault="00894A85" w:rsidP="00894A85">
      <w:pPr>
        <w:pStyle w:val="ListParagraph"/>
      </w:pPr>
      <w:r>
        <w:t>T</w:t>
      </w:r>
      <w:r w:rsidR="00342CF7">
        <w:t xml:space="preserve">he </w:t>
      </w:r>
      <w:r w:rsidR="00CA5983">
        <w:t>Service</w:t>
      </w:r>
      <w:r w:rsidR="00342CF7">
        <w:t xml:space="preserve"> will be offered </w:t>
      </w:r>
      <w:r w:rsidR="00910F17">
        <w:t xml:space="preserve">as described in </w:t>
      </w:r>
      <w:r w:rsidR="009D4490">
        <w:fldChar w:fldCharType="begin"/>
      </w:r>
      <w:r w:rsidR="009D4490">
        <w:instrText xml:space="preserve"> REF _Ref443291513 \h  \* MERGEFORMAT </w:instrText>
      </w:r>
      <w:r w:rsidR="009D4490">
        <w:fldChar w:fldCharType="separate"/>
      </w:r>
      <w:r w:rsidR="00F83C8F" w:rsidRPr="00DF41B1">
        <w:t xml:space="preserve">Figure </w:t>
      </w:r>
      <w:r w:rsidR="00F83C8F">
        <w:rPr>
          <w:cs/>
        </w:rPr>
        <w:t>‎</w:t>
      </w:r>
      <w:r w:rsidR="00F83C8F">
        <w:t>3</w:t>
      </w:r>
      <w:r w:rsidR="00F83C8F" w:rsidRPr="00DF41B1">
        <w:noBreakHyphen/>
      </w:r>
      <w:r w:rsidR="00F83C8F">
        <w:t>1</w:t>
      </w:r>
      <w:r w:rsidR="009D4490">
        <w:fldChar w:fldCharType="end"/>
      </w:r>
      <w:r w:rsidR="00F83C8F">
        <w:t xml:space="preserve"> below</w:t>
      </w:r>
      <w:r>
        <w:t>:</w:t>
      </w:r>
    </w:p>
    <w:p w:rsidR="00885EC4" w:rsidRDefault="008C2D0E" w:rsidP="00885EC4">
      <w:pPr>
        <w:pStyle w:val="ListParagraph2"/>
        <w:numPr>
          <w:ilvl w:val="0"/>
          <w:numId w:val="0"/>
        </w:numPr>
        <w:jc w:val="center"/>
      </w:pPr>
      <w:r>
        <w:rPr>
          <w:noProof/>
        </w:rPr>
        <w:drawing>
          <wp:inline distT="0" distB="0" distL="0" distR="0">
            <wp:extent cx="4352239" cy="35139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061" cy="3521090"/>
                    </a:xfrm>
                    <a:prstGeom prst="rect">
                      <a:avLst/>
                    </a:prstGeom>
                    <a:noFill/>
                    <a:ln>
                      <a:noFill/>
                    </a:ln>
                  </pic:spPr>
                </pic:pic>
              </a:graphicData>
            </a:graphic>
          </wp:inline>
        </w:drawing>
      </w:r>
    </w:p>
    <w:p w:rsidR="00885EC4" w:rsidRDefault="00885EC4" w:rsidP="00894A85">
      <w:pPr>
        <w:pStyle w:val="Caption"/>
      </w:pPr>
      <w:bookmarkStart w:id="4" w:name="_Ref443291513"/>
      <w:r w:rsidRPr="00DF41B1">
        <w:t xml:space="preserve">Figure </w:t>
      </w:r>
      <w:r w:rsidR="00592541">
        <w:fldChar w:fldCharType="begin"/>
      </w:r>
      <w:r w:rsidR="00677646">
        <w:instrText xml:space="preserve"> STYLEREF 1 \s </w:instrText>
      </w:r>
      <w:r w:rsidR="00592541">
        <w:fldChar w:fldCharType="separate"/>
      </w:r>
      <w:r>
        <w:rPr>
          <w:noProof/>
          <w:cs/>
        </w:rPr>
        <w:t>‎</w:t>
      </w:r>
      <w:r>
        <w:rPr>
          <w:noProof/>
        </w:rPr>
        <w:t>3</w:t>
      </w:r>
      <w:r w:rsidR="00592541">
        <w:rPr>
          <w:noProof/>
        </w:rPr>
        <w:fldChar w:fldCharType="end"/>
      </w:r>
      <w:r w:rsidRPr="00DF41B1">
        <w:noBreakHyphen/>
      </w:r>
      <w:r w:rsidR="00592541">
        <w:fldChar w:fldCharType="begin"/>
      </w:r>
      <w:r w:rsidR="00677646">
        <w:instrText xml:space="preserve"> SEQ Figure \* ARABIC \s 1 </w:instrText>
      </w:r>
      <w:r w:rsidR="00592541">
        <w:fldChar w:fldCharType="separate"/>
      </w:r>
      <w:r>
        <w:rPr>
          <w:noProof/>
        </w:rPr>
        <w:t>1</w:t>
      </w:r>
      <w:r w:rsidR="00592541">
        <w:rPr>
          <w:noProof/>
        </w:rPr>
        <w:fldChar w:fldCharType="end"/>
      </w:r>
      <w:bookmarkEnd w:id="4"/>
      <w:r w:rsidRPr="00DF41B1">
        <w:t xml:space="preserve"> </w:t>
      </w:r>
      <w:r w:rsidR="00894A85">
        <w:t>Sub Loop Unbundling</w:t>
      </w:r>
    </w:p>
    <w:p w:rsidR="006C581B" w:rsidRDefault="004238D0" w:rsidP="00894A85">
      <w:pPr>
        <w:pStyle w:val="ListParagraph"/>
      </w:pPr>
      <w:r>
        <w:t>The Requesting Party</w:t>
      </w:r>
      <w:r w:rsidR="006C581B">
        <w:t xml:space="preserve"> shall place its MSAN adjacent to Omantel</w:t>
      </w:r>
      <w:r w:rsidR="00066891">
        <w:t>’s</w:t>
      </w:r>
      <w:r w:rsidR="006C581B">
        <w:t xml:space="preserve"> Cabinet.</w:t>
      </w:r>
    </w:p>
    <w:p w:rsidR="00DE2B30" w:rsidRDefault="004238D0" w:rsidP="00724D94">
      <w:pPr>
        <w:pStyle w:val="ListParagraph"/>
      </w:pPr>
      <w:r>
        <w:lastRenderedPageBreak/>
        <w:t>The Requesting Party</w:t>
      </w:r>
      <w:r w:rsidR="00DE2B30">
        <w:t xml:space="preserve"> shall request at least one </w:t>
      </w:r>
      <w:r w:rsidR="006C581B">
        <w:t xml:space="preserve">strip </w:t>
      </w:r>
      <w:r w:rsidR="00DE2B30">
        <w:t xml:space="preserve">in </w:t>
      </w:r>
      <w:r w:rsidR="00724D94">
        <w:t xml:space="preserve">the </w:t>
      </w:r>
      <w:r w:rsidR="006C581B">
        <w:t xml:space="preserve">Omantel </w:t>
      </w:r>
      <w:r w:rsidR="00894A85">
        <w:t>Cabinet</w:t>
      </w:r>
      <w:r w:rsidR="00DE2B30">
        <w:t xml:space="preserve">. </w:t>
      </w:r>
      <w:r w:rsidR="006C581B">
        <w:t>This st</w:t>
      </w:r>
      <w:r w:rsidR="003E40D4">
        <w:t>rip</w:t>
      </w:r>
      <w:r w:rsidR="00724D94">
        <w:t xml:space="preserve"> </w:t>
      </w:r>
      <w:r w:rsidR="006C581B">
        <w:t>will be used a</w:t>
      </w:r>
      <w:r w:rsidR="003E40D4">
        <w:t>s</w:t>
      </w:r>
      <w:r w:rsidR="006C581B">
        <w:t xml:space="preserve"> </w:t>
      </w:r>
      <w:r w:rsidR="00066891">
        <w:t xml:space="preserve">a </w:t>
      </w:r>
      <w:r w:rsidR="006C581B">
        <w:t xml:space="preserve">primary </w:t>
      </w:r>
      <w:r w:rsidR="00066891">
        <w:t xml:space="preserve">strip </w:t>
      </w:r>
      <w:r w:rsidR="006C581B">
        <w:t xml:space="preserve">for </w:t>
      </w:r>
      <w:r>
        <w:t>the Requesting Party</w:t>
      </w:r>
      <w:r w:rsidR="006C581B">
        <w:t xml:space="preserve"> connection. </w:t>
      </w:r>
    </w:p>
    <w:p w:rsidR="00E9496D" w:rsidRDefault="004238D0" w:rsidP="00066891">
      <w:pPr>
        <w:pStyle w:val="ListParagraph"/>
      </w:pPr>
      <w:r>
        <w:t>The Requesting Party</w:t>
      </w:r>
      <w:r w:rsidR="00342CF7">
        <w:t xml:space="preserve"> shall extend </w:t>
      </w:r>
      <w:r>
        <w:t xml:space="preserve">its </w:t>
      </w:r>
      <w:r w:rsidR="006C581B">
        <w:t xml:space="preserve">cable </w:t>
      </w:r>
      <w:r w:rsidR="00263924">
        <w:t xml:space="preserve">to </w:t>
      </w:r>
      <w:r w:rsidR="00342CF7">
        <w:t xml:space="preserve">Omantel </w:t>
      </w:r>
      <w:r w:rsidR="00894A85">
        <w:t xml:space="preserve">Cabinet </w:t>
      </w:r>
      <w:r w:rsidR="006C581B">
        <w:t xml:space="preserve">and terminate it into the strip requested. </w:t>
      </w:r>
      <w:r>
        <w:t>The Requesting Party</w:t>
      </w:r>
      <w:r w:rsidR="006C581B">
        <w:t xml:space="preserve"> shall ensure </w:t>
      </w:r>
      <w:r w:rsidR="00066891">
        <w:t xml:space="preserve">that </w:t>
      </w:r>
      <w:r w:rsidR="006C581B">
        <w:t>no cable/ pairs</w:t>
      </w:r>
      <w:r w:rsidR="00066891" w:rsidRPr="00066891">
        <w:t xml:space="preserve"> </w:t>
      </w:r>
      <w:r w:rsidR="00066891">
        <w:t>hang out</w:t>
      </w:r>
      <w:r w:rsidR="006C581B">
        <w:t xml:space="preserve"> in the </w:t>
      </w:r>
      <w:r w:rsidR="00066891">
        <w:t>C</w:t>
      </w:r>
      <w:r w:rsidR="00724D94">
        <w:t>abinet</w:t>
      </w:r>
      <w:r w:rsidR="006C581B">
        <w:t>. This mean</w:t>
      </w:r>
      <w:r w:rsidR="008209AB">
        <w:t>s</w:t>
      </w:r>
      <w:r w:rsidR="006C581B">
        <w:t xml:space="preserve"> that </w:t>
      </w:r>
      <w:r>
        <w:t>the Requesting Party</w:t>
      </w:r>
      <w:r w:rsidR="006C581B">
        <w:t xml:space="preserve"> shall extend the exact number of pairs that will terminate in </w:t>
      </w:r>
      <w:r w:rsidR="00724D94">
        <w:t>the strip on the day of request</w:t>
      </w:r>
      <w:r w:rsidR="00DE2B30">
        <w:t xml:space="preserve">. </w:t>
      </w:r>
    </w:p>
    <w:p w:rsidR="003E091E" w:rsidRDefault="003E091E" w:rsidP="00066891">
      <w:pPr>
        <w:pStyle w:val="ListParagraph"/>
      </w:pPr>
      <w:r>
        <w:t xml:space="preserve">Upon </w:t>
      </w:r>
      <w:r w:rsidR="008209AB">
        <w:t xml:space="preserve">receiving the </w:t>
      </w:r>
      <w:r>
        <w:t xml:space="preserve">request, Omantel will connect </w:t>
      </w:r>
      <w:r w:rsidR="00F5243C">
        <w:t xml:space="preserve">a </w:t>
      </w:r>
      <w:r>
        <w:t xml:space="preserve">cable </w:t>
      </w:r>
      <w:r w:rsidR="00DE2B30">
        <w:t>(jumper</w:t>
      </w:r>
      <w:r w:rsidR="006C581B">
        <w:t xml:space="preserve"> wire</w:t>
      </w:r>
      <w:r w:rsidR="00DE2B30">
        <w:t xml:space="preserve">) between the requested </w:t>
      </w:r>
      <w:r w:rsidR="006C581B">
        <w:t xml:space="preserve">point on the primary strip requested by </w:t>
      </w:r>
      <w:r w:rsidR="004238D0">
        <w:t>the Requesting Party</w:t>
      </w:r>
      <w:r w:rsidR="006C581B">
        <w:t xml:space="preserve"> and the secondary strip that ha</w:t>
      </w:r>
      <w:r w:rsidR="00066891">
        <w:t>s</w:t>
      </w:r>
      <w:r w:rsidR="006C581B">
        <w:t xml:space="preserve"> connectivity to the specified </w:t>
      </w:r>
      <w:r w:rsidR="004809DF">
        <w:t>Customer</w:t>
      </w:r>
      <w:r>
        <w:t>.</w:t>
      </w:r>
    </w:p>
    <w:p w:rsidR="003E091E" w:rsidRDefault="003E091E" w:rsidP="00066891">
      <w:pPr>
        <w:pStyle w:val="ListParagraph"/>
      </w:pPr>
      <w:r>
        <w:t xml:space="preserve">In this case, the </w:t>
      </w:r>
      <w:r w:rsidR="004809DF">
        <w:t>Customer</w:t>
      </w:r>
      <w:r>
        <w:t xml:space="preserve"> access is fully separated from Omantel </w:t>
      </w:r>
      <w:r w:rsidR="00894A85">
        <w:t xml:space="preserve">Cabinet </w:t>
      </w:r>
      <w:r>
        <w:t xml:space="preserve">and disconnected from its core </w:t>
      </w:r>
      <w:r w:rsidR="00066891">
        <w:t>N</w:t>
      </w:r>
      <w:r>
        <w:t>etwork</w:t>
      </w:r>
      <w:r w:rsidR="00066891">
        <w:t>.</w:t>
      </w:r>
      <w:r>
        <w:t xml:space="preserve"> Omantel will not be entitled to provide any other </w:t>
      </w:r>
      <w:r w:rsidR="00CA5983">
        <w:t>Service</w:t>
      </w:r>
      <w:r>
        <w:t xml:space="preserve"> to the </w:t>
      </w:r>
      <w:r w:rsidR="004809DF">
        <w:t>Customer</w:t>
      </w:r>
      <w:r>
        <w:t>.</w:t>
      </w:r>
    </w:p>
    <w:p w:rsidR="00E9496D" w:rsidRDefault="004238D0" w:rsidP="00894A85">
      <w:pPr>
        <w:pStyle w:val="ListParagraph"/>
      </w:pPr>
      <w:r>
        <w:t>The Requesting Party</w:t>
      </w:r>
      <w:r w:rsidR="00E9496D">
        <w:t xml:space="preserve"> will be responsible for all </w:t>
      </w:r>
      <w:r w:rsidR="00066891">
        <w:t xml:space="preserve">required </w:t>
      </w:r>
      <w:r w:rsidR="00E9496D">
        <w:t xml:space="preserve">permits to place its MSAN and extend the connection between </w:t>
      </w:r>
      <w:r w:rsidR="00B02F28">
        <w:t xml:space="preserve">its MSAN and </w:t>
      </w:r>
      <w:r w:rsidR="00E9496D">
        <w:t xml:space="preserve">Omantel </w:t>
      </w:r>
      <w:r w:rsidR="00894A85">
        <w:t>Cabinet</w:t>
      </w:r>
      <w:r w:rsidR="00E9496D">
        <w:t>.</w:t>
      </w:r>
    </w:p>
    <w:p w:rsidR="00405633" w:rsidRDefault="004238D0" w:rsidP="008209AB">
      <w:pPr>
        <w:pStyle w:val="ListParagraph"/>
      </w:pPr>
      <w:r>
        <w:t>The Requesting Party</w:t>
      </w:r>
      <w:r w:rsidR="00405633">
        <w:t xml:space="preserve"> shall be responsible for the provision of appropriate MDF Tie-cables between the Omantel and Operator MSANs.</w:t>
      </w:r>
    </w:p>
    <w:p w:rsidR="00405633" w:rsidRDefault="004238D0" w:rsidP="008209AB">
      <w:pPr>
        <w:pStyle w:val="ListParagraph"/>
      </w:pPr>
      <w:r>
        <w:t>The Requesting Party</w:t>
      </w:r>
      <w:r w:rsidR="00405633">
        <w:t xml:space="preserve"> shall be responsible for the installation of ducts required to pull the Tie-cables and the termination of the copper pairs on each end of the Tie-cable.</w:t>
      </w:r>
    </w:p>
    <w:p w:rsidR="00E9496D" w:rsidRDefault="004238D0" w:rsidP="00066891">
      <w:pPr>
        <w:pStyle w:val="ListParagraph"/>
      </w:pPr>
      <w:r>
        <w:t>The Requesting Party</w:t>
      </w:r>
      <w:r w:rsidR="00E9496D">
        <w:t xml:space="preserve"> will be responsible for </w:t>
      </w:r>
      <w:r w:rsidR="00066891">
        <w:t xml:space="preserve">its </w:t>
      </w:r>
      <w:r w:rsidR="00405633">
        <w:t xml:space="preserve">own </w:t>
      </w:r>
      <w:r w:rsidR="00E9496D">
        <w:t xml:space="preserve">Power connectivity to </w:t>
      </w:r>
      <w:r w:rsidR="00066891">
        <w:t xml:space="preserve">its </w:t>
      </w:r>
      <w:r w:rsidR="00E9496D">
        <w:t>MSAN.</w:t>
      </w:r>
    </w:p>
    <w:p w:rsidR="00543EE7" w:rsidRDefault="000A5EC1" w:rsidP="000A5EC1">
      <w:pPr>
        <w:pStyle w:val="Heading1"/>
      </w:pPr>
      <w:bookmarkStart w:id="5" w:name="_Toc449426032"/>
      <w:bookmarkStart w:id="6" w:name="_Toc369710411"/>
      <w:r>
        <w:lastRenderedPageBreak/>
        <w:t>Terms and Condition</w:t>
      </w:r>
      <w:r w:rsidR="002219BF">
        <w:t>s</w:t>
      </w:r>
      <w:bookmarkEnd w:id="5"/>
    </w:p>
    <w:p w:rsidR="005A0FFB" w:rsidRDefault="00CA5983" w:rsidP="00987102">
      <w:pPr>
        <w:pStyle w:val="ListParagraph"/>
      </w:pPr>
      <w:r>
        <w:t>Service</w:t>
      </w:r>
      <w:r w:rsidR="005A0FFB">
        <w:t xml:space="preserve"> Provisioning:</w:t>
      </w:r>
    </w:p>
    <w:p w:rsidR="009703A9" w:rsidRDefault="00987102" w:rsidP="004C1EAC">
      <w:pPr>
        <w:pStyle w:val="ListParagraph2"/>
      </w:pPr>
      <w:r>
        <w:t xml:space="preserve">The </w:t>
      </w:r>
      <w:r w:rsidR="00894A85">
        <w:t xml:space="preserve">Sub Loop </w:t>
      </w:r>
      <w:r>
        <w:t>Unbundling provision shall be subject to feasibility.</w:t>
      </w:r>
    </w:p>
    <w:p w:rsidR="00F07DB8" w:rsidRDefault="00F07DB8" w:rsidP="004C1EAC">
      <w:pPr>
        <w:pStyle w:val="ListParagraph2"/>
      </w:pPr>
      <w:r>
        <w:t xml:space="preserve">The </w:t>
      </w:r>
      <w:r w:rsidR="00894A85">
        <w:t xml:space="preserve">Sub Loop </w:t>
      </w:r>
      <w:r>
        <w:t>Unbundling will be offered in location</w:t>
      </w:r>
      <w:r w:rsidR="00066891">
        <w:t>s</w:t>
      </w:r>
      <w:r>
        <w:t xml:space="preserve"> where Omantel has the end to end connectivity to the </w:t>
      </w:r>
      <w:r w:rsidR="004809DF">
        <w:t>Customer</w:t>
      </w:r>
      <w:r w:rsidR="00066891">
        <w:t>’s</w:t>
      </w:r>
      <w:r>
        <w:t xml:space="preserve"> premise.</w:t>
      </w:r>
    </w:p>
    <w:p w:rsidR="00DF4FD2" w:rsidRDefault="00DF4FD2" w:rsidP="00534094">
      <w:pPr>
        <w:pStyle w:val="ListParagraph2"/>
      </w:pPr>
      <w:r>
        <w:t xml:space="preserve">Omantel shall offer the </w:t>
      </w:r>
      <w:r w:rsidR="00894A85">
        <w:t xml:space="preserve">Sub Loop </w:t>
      </w:r>
      <w:r>
        <w:t xml:space="preserve">of those </w:t>
      </w:r>
      <w:r w:rsidR="004809DF">
        <w:t>Customer</w:t>
      </w:r>
      <w:r>
        <w:t xml:space="preserve">s who have paid in full their outstanding </w:t>
      </w:r>
      <w:r w:rsidR="00534094">
        <w:t xml:space="preserve">dues for </w:t>
      </w:r>
      <w:r w:rsidR="00CA5983">
        <w:t>Service</w:t>
      </w:r>
      <w:r>
        <w:t>s acquired from Omantel.</w:t>
      </w:r>
    </w:p>
    <w:p w:rsidR="000A5EC1" w:rsidRDefault="002E24AF" w:rsidP="00573E9F">
      <w:pPr>
        <w:pStyle w:val="ListParagraph2"/>
      </w:pPr>
      <w:r>
        <w:t xml:space="preserve">Omantel shall remain the owner of the </w:t>
      </w:r>
      <w:r w:rsidR="00894A85">
        <w:t>Sub Loop</w:t>
      </w:r>
      <w:r>
        <w:t xml:space="preserve">. </w:t>
      </w:r>
      <w:r w:rsidR="004238D0">
        <w:t>The Requesting Party</w:t>
      </w:r>
      <w:r w:rsidR="00987102">
        <w:t xml:space="preserve"> shall not assign, transfer</w:t>
      </w:r>
      <w:r w:rsidR="00F07DB8">
        <w:t>, lease,</w:t>
      </w:r>
      <w:r w:rsidR="00987102">
        <w:t xml:space="preserve"> </w:t>
      </w:r>
      <w:r w:rsidR="004C1EAC">
        <w:t>re-</w:t>
      </w:r>
      <w:r w:rsidR="00F07DB8">
        <w:t>s</w:t>
      </w:r>
      <w:r w:rsidR="00066891">
        <w:t>ell</w:t>
      </w:r>
      <w:r w:rsidR="00F07DB8">
        <w:t xml:space="preserve">, </w:t>
      </w:r>
      <w:r w:rsidR="00987102">
        <w:t xml:space="preserve">or share their interest </w:t>
      </w:r>
      <w:r w:rsidR="005216C4">
        <w:t>with</w:t>
      </w:r>
      <w:r w:rsidR="00F07DB8">
        <w:t xml:space="preserve"> any </w:t>
      </w:r>
      <w:r w:rsidR="00573E9F">
        <w:t>T</w:t>
      </w:r>
      <w:r w:rsidR="00F07DB8">
        <w:t>hird Party Operator.</w:t>
      </w:r>
    </w:p>
    <w:p w:rsidR="00587AEA" w:rsidRDefault="005A0FFB" w:rsidP="00FE2B21">
      <w:pPr>
        <w:pStyle w:val="ListParagraph2"/>
      </w:pPr>
      <w:r>
        <w:t xml:space="preserve">Omantel will be responsible to maintain the </w:t>
      </w:r>
      <w:r w:rsidR="00894A85">
        <w:t xml:space="preserve">Sub Loop </w:t>
      </w:r>
      <w:r>
        <w:t xml:space="preserve">and </w:t>
      </w:r>
      <w:r w:rsidR="00587AEA">
        <w:t>shall ensure that the Services offered to the Requesting Party are at the same level of quality as those to Omantel’s own Customers.</w:t>
      </w:r>
    </w:p>
    <w:p w:rsidR="00FE2B21" w:rsidRDefault="00FE2B21" w:rsidP="00FE2B21">
      <w:pPr>
        <w:pStyle w:val="ListParagraph2"/>
      </w:pPr>
      <w:r>
        <w:t>The number of MSAN connectivity should be distributed equally among all Regions at any given time.</w:t>
      </w:r>
    </w:p>
    <w:p w:rsidR="005A0FFB" w:rsidRDefault="005A0FFB" w:rsidP="005A0FFB">
      <w:pPr>
        <w:pStyle w:val="ListParagraph2"/>
      </w:pPr>
      <w:r w:rsidRPr="005A0FFB">
        <w:t xml:space="preserve">Omantel shall not be responsible for any work within the boundary of the </w:t>
      </w:r>
      <w:r w:rsidR="004809DF">
        <w:t>Customer</w:t>
      </w:r>
      <w:r>
        <w:t xml:space="preserve"> premises</w:t>
      </w:r>
      <w:r w:rsidRPr="005A0FFB">
        <w:t>.</w:t>
      </w:r>
    </w:p>
    <w:p w:rsidR="008937B9" w:rsidRDefault="008937B9" w:rsidP="00E5408F">
      <w:pPr>
        <w:pStyle w:val="ListParagraph2"/>
      </w:pPr>
      <w:r>
        <w:t xml:space="preserve">Omantel shall not be responsible for the quality of </w:t>
      </w:r>
      <w:r w:rsidR="00CA5983">
        <w:t>Service</w:t>
      </w:r>
      <w:r>
        <w:t xml:space="preserve"> offered by </w:t>
      </w:r>
      <w:r w:rsidR="004238D0">
        <w:t>the Requesting Party</w:t>
      </w:r>
      <w:r>
        <w:t xml:space="preserve"> </w:t>
      </w:r>
      <w:r w:rsidR="00D26B7F">
        <w:t xml:space="preserve">to the </w:t>
      </w:r>
      <w:r w:rsidR="004809DF">
        <w:t>Customer</w:t>
      </w:r>
      <w:r w:rsidR="00D26B7F">
        <w:t xml:space="preserve"> through Omantel Sub Loop </w:t>
      </w:r>
      <w:r>
        <w:t xml:space="preserve">due to the </w:t>
      </w:r>
      <w:r w:rsidR="00AF5087">
        <w:t xml:space="preserve">Sub loop </w:t>
      </w:r>
      <w:r>
        <w:t>length.</w:t>
      </w:r>
    </w:p>
    <w:p w:rsidR="00911E60" w:rsidRPr="005A0FFB" w:rsidRDefault="00911E60" w:rsidP="00E5408F">
      <w:pPr>
        <w:pStyle w:val="ListParagraph2"/>
      </w:pPr>
      <w:r>
        <w:t>Any Service that will be provided by the Requesting Party shall be based on the condition of the copper to be unbundled. Omantel shall not modify its copper network to provide a higher bandwidth beyond or above prequalified capacity of the copper pair to be unbundled.</w:t>
      </w:r>
    </w:p>
    <w:p w:rsidR="00721964" w:rsidRDefault="00EA6F62" w:rsidP="00EA6F62">
      <w:pPr>
        <w:pStyle w:val="ListParagraph"/>
      </w:pPr>
      <w:r>
        <w:t xml:space="preserve">The Requesting Party </w:t>
      </w:r>
      <w:r w:rsidR="00721964">
        <w:t>Responsibility:</w:t>
      </w:r>
      <w:r w:rsidR="001C1C5A">
        <w:tab/>
      </w:r>
    </w:p>
    <w:p w:rsidR="00721964" w:rsidRDefault="004238D0" w:rsidP="00066891">
      <w:pPr>
        <w:pStyle w:val="ListParagraph2"/>
        <w:numPr>
          <w:ilvl w:val="2"/>
          <w:numId w:val="12"/>
        </w:numPr>
      </w:pPr>
      <w:r>
        <w:lastRenderedPageBreak/>
        <w:t>The Requesting Party</w:t>
      </w:r>
      <w:r w:rsidR="00721964">
        <w:t xml:space="preserve"> shall submit with its </w:t>
      </w:r>
      <w:r w:rsidR="00894A85">
        <w:t xml:space="preserve">Sub Loop </w:t>
      </w:r>
      <w:r w:rsidR="00721964">
        <w:t>request</w:t>
      </w:r>
      <w:r w:rsidR="002219BF">
        <w:t xml:space="preserve"> along with </w:t>
      </w:r>
      <w:r w:rsidR="00721964">
        <w:t xml:space="preserve">a copy </w:t>
      </w:r>
      <w:r w:rsidR="00066891">
        <w:t xml:space="preserve">of </w:t>
      </w:r>
      <w:r w:rsidR="00721964">
        <w:t xml:space="preserve">the </w:t>
      </w:r>
      <w:r w:rsidR="004809DF">
        <w:t>Customer</w:t>
      </w:r>
      <w:r w:rsidR="00066891">
        <w:t>’s</w:t>
      </w:r>
      <w:r w:rsidR="00721964">
        <w:t xml:space="preserve"> application form duly completed and signed by the </w:t>
      </w:r>
      <w:r w:rsidR="004809DF">
        <w:t>Customer</w:t>
      </w:r>
      <w:r w:rsidR="00721964">
        <w:t xml:space="preserve">. The request shall contain all necessary information about the </w:t>
      </w:r>
      <w:r w:rsidR="004809DF">
        <w:t>Customer</w:t>
      </w:r>
      <w:r w:rsidR="004675C2">
        <w:t xml:space="preserve"> </w:t>
      </w:r>
      <w:r w:rsidR="00E05332">
        <w:t xml:space="preserve">including </w:t>
      </w:r>
      <w:r w:rsidR="004675C2">
        <w:t xml:space="preserve">but not limited </w:t>
      </w:r>
      <w:r w:rsidR="00E05332">
        <w:t xml:space="preserve">to, </w:t>
      </w:r>
      <w:r w:rsidR="00DE78F9">
        <w:t xml:space="preserve">the </w:t>
      </w:r>
      <w:r w:rsidR="004809DF">
        <w:t>Customer</w:t>
      </w:r>
      <w:r w:rsidR="00DE78F9">
        <w:t xml:space="preserve"> details</w:t>
      </w:r>
      <w:r w:rsidR="00E83CCE">
        <w:t xml:space="preserve">, the connectivity points </w:t>
      </w:r>
      <w:r w:rsidR="00721964">
        <w:t>and his connectivity requirement.</w:t>
      </w:r>
      <w:r w:rsidR="00EA6F62">
        <w:t xml:space="preserve"> The Requesting Party shall also provide “No objection” letter from the former Service provider (Third Party Operator or Omantel) in case if the Customer is an active customer.</w:t>
      </w:r>
    </w:p>
    <w:p w:rsidR="00721964" w:rsidRDefault="004238D0" w:rsidP="00E05332">
      <w:pPr>
        <w:pStyle w:val="ListParagraph2"/>
      </w:pPr>
      <w:r>
        <w:t>The Requesting Party</w:t>
      </w:r>
      <w:r w:rsidR="00721964">
        <w:t xml:space="preserve"> shall be responsible </w:t>
      </w:r>
      <w:r w:rsidR="00E05332">
        <w:t>for</w:t>
      </w:r>
      <w:r w:rsidR="00840DE0">
        <w:t xml:space="preserve"> the</w:t>
      </w:r>
      <w:r w:rsidR="00721964">
        <w:t xml:space="preserve"> availability and quality of the </w:t>
      </w:r>
      <w:r w:rsidR="00CA5983">
        <w:t>Service</w:t>
      </w:r>
      <w:r w:rsidR="00721964">
        <w:t xml:space="preserve"> offered to its </w:t>
      </w:r>
      <w:r w:rsidR="004809DF">
        <w:t>Customer</w:t>
      </w:r>
      <w:r w:rsidR="00721964">
        <w:t>.</w:t>
      </w:r>
    </w:p>
    <w:p w:rsidR="00721964" w:rsidRDefault="004238D0" w:rsidP="00721964">
      <w:pPr>
        <w:pStyle w:val="ListParagraph2"/>
      </w:pPr>
      <w:r>
        <w:t>The Requesting Party</w:t>
      </w:r>
      <w:r w:rsidR="00721964">
        <w:t xml:space="preserve"> shall be responsible to invoice and collect the outstanding dues from its </w:t>
      </w:r>
      <w:r w:rsidR="004809DF">
        <w:t>Customer</w:t>
      </w:r>
      <w:r w:rsidR="00721964">
        <w:t>s.</w:t>
      </w:r>
    </w:p>
    <w:p w:rsidR="00721964" w:rsidRDefault="004238D0" w:rsidP="00066891">
      <w:pPr>
        <w:pStyle w:val="ListParagraph2"/>
      </w:pPr>
      <w:r>
        <w:t>The Requesting Party</w:t>
      </w:r>
      <w:r w:rsidR="00721964">
        <w:t xml:space="preserve"> shall pay Omantel the charges specified in </w:t>
      </w:r>
      <w:r w:rsidR="007D4ABA">
        <w:t>Clause</w:t>
      </w:r>
      <w:r w:rsidR="00721964">
        <w:t xml:space="preserve"> </w:t>
      </w:r>
      <w:r w:rsidR="00592541">
        <w:fldChar w:fldCharType="begin"/>
      </w:r>
      <w:r w:rsidR="00721964">
        <w:instrText xml:space="preserve"> REF _Ref422738153 \n \h </w:instrText>
      </w:r>
      <w:r w:rsidR="00592541">
        <w:fldChar w:fldCharType="separate"/>
      </w:r>
      <w:r w:rsidR="00D26B7F">
        <w:rPr>
          <w:cs/>
        </w:rPr>
        <w:t>‎</w:t>
      </w:r>
      <w:r w:rsidR="00D26B7F">
        <w:t>7</w:t>
      </w:r>
      <w:r w:rsidR="00592541">
        <w:fldChar w:fldCharType="end"/>
      </w:r>
      <w:r w:rsidR="00721964">
        <w:t xml:space="preserve"> below even if the </w:t>
      </w:r>
      <w:r w:rsidR="004809DF">
        <w:t>Customer</w:t>
      </w:r>
      <w:r w:rsidR="00721964">
        <w:t xml:space="preserve"> </w:t>
      </w:r>
      <w:r w:rsidR="00066891">
        <w:t xml:space="preserve">has </w:t>
      </w:r>
      <w:r w:rsidR="00721964">
        <w:t>not pa</w:t>
      </w:r>
      <w:r w:rsidR="00066891">
        <w:t>id</w:t>
      </w:r>
      <w:r w:rsidR="00721964">
        <w:t xml:space="preserve"> his dues to </w:t>
      </w:r>
      <w:r>
        <w:t>the Requesting Party</w:t>
      </w:r>
      <w:r w:rsidR="00721964">
        <w:t>.</w:t>
      </w:r>
    </w:p>
    <w:p w:rsidR="000A632E" w:rsidRDefault="000A632E" w:rsidP="000A632E">
      <w:pPr>
        <w:pStyle w:val="ListParagraph2"/>
      </w:pPr>
      <w:r>
        <w:t xml:space="preserve">The Requesting Party shall setup a call center to address all complaints from his </w:t>
      </w:r>
      <w:r w:rsidR="00066891">
        <w:t>C</w:t>
      </w:r>
      <w:r>
        <w:t>ustomer</w:t>
      </w:r>
      <w:r w:rsidR="00066891">
        <w:t>s</w:t>
      </w:r>
      <w:r>
        <w:t>.</w:t>
      </w:r>
    </w:p>
    <w:p w:rsidR="007F7BCE" w:rsidRDefault="007F7BCE" w:rsidP="006C4225">
      <w:pPr>
        <w:pStyle w:val="ListParagraph"/>
      </w:pPr>
      <w:r>
        <w:t>Changing Location</w:t>
      </w:r>
    </w:p>
    <w:p w:rsidR="0007283A" w:rsidRDefault="0007283A" w:rsidP="00AF5087">
      <w:pPr>
        <w:pStyle w:val="ListParagraph2"/>
        <w:numPr>
          <w:ilvl w:val="2"/>
          <w:numId w:val="14"/>
        </w:numPr>
      </w:pPr>
      <w:r>
        <w:t xml:space="preserve">All changes to the location of the </w:t>
      </w:r>
      <w:r w:rsidR="00C25AAF">
        <w:t xml:space="preserve">Sub Loop </w:t>
      </w:r>
      <w:r>
        <w:t xml:space="preserve">will be considered as a termination of the </w:t>
      </w:r>
      <w:r w:rsidR="00CA5983">
        <w:t>Service</w:t>
      </w:r>
      <w:r w:rsidR="006A5C0C">
        <w:t xml:space="preserve"> </w:t>
      </w:r>
      <w:r>
        <w:t xml:space="preserve">and </w:t>
      </w:r>
      <w:r w:rsidR="00066891">
        <w:t>an O</w:t>
      </w:r>
      <w:r>
        <w:t>rder of a new one.</w:t>
      </w:r>
    </w:p>
    <w:p w:rsidR="005A0FFB" w:rsidRDefault="006A7D62" w:rsidP="006C4225">
      <w:pPr>
        <w:pStyle w:val="ListParagraph"/>
      </w:pPr>
      <w:r>
        <w:t xml:space="preserve">Contract Terms and </w:t>
      </w:r>
      <w:r w:rsidR="006C4225">
        <w:t>T</w:t>
      </w:r>
      <w:r>
        <w:t>ermination:</w:t>
      </w:r>
    </w:p>
    <w:p w:rsidR="00356661" w:rsidRDefault="00356661" w:rsidP="00356661">
      <w:pPr>
        <w:pStyle w:val="ListParagraph2"/>
        <w:numPr>
          <w:ilvl w:val="2"/>
          <w:numId w:val="11"/>
        </w:numPr>
      </w:pPr>
      <w:bookmarkStart w:id="7" w:name="_Ref440353490"/>
      <w:bookmarkStart w:id="8" w:name="_Ref440353843"/>
      <w:bookmarkStart w:id="9" w:name="_Toc449426033"/>
      <w:r>
        <w:t>Cabinet to MSAN  Connectivity:</w:t>
      </w:r>
    </w:p>
    <w:p w:rsidR="00356661" w:rsidRDefault="00356661" w:rsidP="006B2D58">
      <w:pPr>
        <w:pStyle w:val="ListParagraph3"/>
      </w:pPr>
      <w:r w:rsidRPr="0096263D">
        <w:t>T</w:t>
      </w:r>
      <w:r w:rsidR="006B2D58">
        <w:t xml:space="preserve">he minimum Contract Term </w:t>
      </w:r>
      <w:r w:rsidRPr="0096263D">
        <w:t>is three (3) Year</w:t>
      </w:r>
      <w:r>
        <w:t>s</w:t>
      </w:r>
      <w:r w:rsidRPr="0096263D">
        <w:t>.</w:t>
      </w:r>
    </w:p>
    <w:p w:rsidR="00356661" w:rsidRDefault="00356661" w:rsidP="00356661">
      <w:pPr>
        <w:pStyle w:val="ListParagraph3"/>
      </w:pPr>
      <w:r w:rsidRPr="00A4177D">
        <w:t>If either Party wishes to terminate the contract after the completion of the Contract Term, it shall infor</w:t>
      </w:r>
      <w:r>
        <w:t xml:space="preserve">m the other </w:t>
      </w:r>
      <w:r w:rsidR="00066891">
        <w:t>P</w:t>
      </w:r>
      <w:r>
        <w:t xml:space="preserve">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911E60">
        <w:t>The Requesting Party shall be responsible of the consequence he Requesting Party shall be responsible of the consequence if it terminated this Service with active Customer on his network.</w:t>
      </w:r>
    </w:p>
    <w:p w:rsidR="00356661" w:rsidRPr="00A4177D" w:rsidRDefault="00356661" w:rsidP="00356661">
      <w:pPr>
        <w:pStyle w:val="ListParagraph3"/>
      </w:pPr>
      <w:r w:rsidRPr="00A4177D">
        <w:lastRenderedPageBreak/>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356661" w:rsidRPr="0096263D" w:rsidRDefault="00356661" w:rsidP="00356661">
      <w:pPr>
        <w:pStyle w:val="ListParagraph2"/>
        <w:numPr>
          <w:ilvl w:val="2"/>
          <w:numId w:val="11"/>
        </w:numPr>
      </w:pPr>
      <w:r>
        <w:t>Sub Loop Connectivity:</w:t>
      </w:r>
    </w:p>
    <w:p w:rsidR="00356661" w:rsidRDefault="00356661" w:rsidP="006B2D58">
      <w:pPr>
        <w:pStyle w:val="ListParagraph3"/>
      </w:pPr>
      <w:r w:rsidRPr="00B7536B">
        <w:t xml:space="preserve">The minimum Contract Term is one (1) Year. </w:t>
      </w:r>
    </w:p>
    <w:p w:rsidR="00356661" w:rsidRDefault="00356661" w:rsidP="00356661">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rsidR="00356661" w:rsidRPr="00A4177D" w:rsidRDefault="00356661" w:rsidP="00356661">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rsidR="00356661" w:rsidRPr="00B7536B" w:rsidRDefault="00356661" w:rsidP="00356661">
      <w:pPr>
        <w:pStyle w:val="ListParagraph2"/>
      </w:pPr>
      <w:r w:rsidRPr="00B7536B">
        <w:t>Omantel has the right to terminate the Service with immediate effect in case the Requesting Party is in breach of its obligation under this Agreement</w:t>
      </w:r>
      <w:r w:rsidR="00911E60">
        <w:t xml:space="preserve"> and the Requesting Party shall be responsible of all consequences of this act</w:t>
      </w:r>
      <w:r w:rsidRPr="00B7536B">
        <w:t>.</w:t>
      </w:r>
    </w:p>
    <w:p w:rsidR="00356661" w:rsidRDefault="00356661" w:rsidP="00356661">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rsidR="00356661" w:rsidRDefault="00356661" w:rsidP="00356661">
      <w:pPr>
        <w:pStyle w:val="ListParagraph2"/>
      </w:pPr>
      <w:r>
        <w:t xml:space="preserve">The Requesting Party can terminate the </w:t>
      </w:r>
      <w:r w:rsidR="00066891">
        <w:t>c</w:t>
      </w:r>
      <w:r>
        <w:t>ontract upon the request from the Customer without the Termination Fee if the Customer requested the Service from Omantel directly or through any Third Party Operator.</w:t>
      </w:r>
    </w:p>
    <w:p w:rsidR="00356661" w:rsidRPr="00B7536B" w:rsidRDefault="00356661" w:rsidP="00356661">
      <w:pPr>
        <w:pStyle w:val="ListParagraph2"/>
      </w:pPr>
      <w:r w:rsidRPr="00B7536B">
        <w:t>The termination will be in accordance with the procedures in Annex H.</w:t>
      </w:r>
      <w:bookmarkEnd w:id="7"/>
      <w:bookmarkEnd w:id="8"/>
    </w:p>
    <w:p w:rsidR="00702A1C" w:rsidRDefault="005E14BE" w:rsidP="00C95138">
      <w:pPr>
        <w:pStyle w:val="Heading1"/>
      </w:pPr>
      <w:r>
        <w:lastRenderedPageBreak/>
        <w:t>Database</w:t>
      </w:r>
      <w:bookmarkEnd w:id="9"/>
    </w:p>
    <w:p w:rsidR="005E14BE" w:rsidRDefault="005E14BE" w:rsidP="005E14BE">
      <w:pPr>
        <w:pStyle w:val="ListParagraph"/>
      </w:pPr>
      <w:r>
        <w:t>Omantel will install and keep updated a database consisting of all active and ordered Local Loops. The database will consist of at least the following parameters:</w:t>
      </w:r>
    </w:p>
    <w:p w:rsidR="005E14BE" w:rsidRDefault="004809DF" w:rsidP="006E3626">
      <w:pPr>
        <w:pStyle w:val="listParagrapha"/>
        <w:numPr>
          <w:ilvl w:val="0"/>
          <w:numId w:val="9"/>
        </w:numPr>
        <w:jc w:val="both"/>
      </w:pPr>
      <w:r>
        <w:t>Customer</w:t>
      </w:r>
      <w:r w:rsidR="005E14BE">
        <w:t xml:space="preserve"> Name</w:t>
      </w:r>
    </w:p>
    <w:p w:rsidR="00093A56" w:rsidRDefault="004809DF" w:rsidP="005E14BE">
      <w:pPr>
        <w:pStyle w:val="listParagrapha"/>
        <w:numPr>
          <w:ilvl w:val="0"/>
          <w:numId w:val="8"/>
        </w:numPr>
        <w:jc w:val="both"/>
      </w:pPr>
      <w:r>
        <w:t>Customer</w:t>
      </w:r>
      <w:r w:rsidR="00093A56">
        <w:t xml:space="preserve"> contact number</w:t>
      </w:r>
    </w:p>
    <w:p w:rsidR="005E14BE" w:rsidRDefault="004809DF" w:rsidP="005E14BE">
      <w:pPr>
        <w:pStyle w:val="listParagrapha"/>
        <w:numPr>
          <w:ilvl w:val="0"/>
          <w:numId w:val="8"/>
        </w:numPr>
        <w:jc w:val="both"/>
      </w:pPr>
      <w:r>
        <w:t>Customer</w:t>
      </w:r>
      <w:r w:rsidR="005E14BE">
        <w:t xml:space="preserve"> address</w:t>
      </w:r>
    </w:p>
    <w:p w:rsidR="00382249" w:rsidRDefault="00CA5983" w:rsidP="005E14BE">
      <w:pPr>
        <w:pStyle w:val="listParagrapha"/>
        <w:numPr>
          <w:ilvl w:val="0"/>
          <w:numId w:val="8"/>
        </w:numPr>
        <w:jc w:val="both"/>
      </w:pPr>
      <w:r>
        <w:t>Service</w:t>
      </w:r>
      <w:r w:rsidR="00382249">
        <w:t>s subscribed</w:t>
      </w:r>
    </w:p>
    <w:p w:rsidR="005E14BE" w:rsidRDefault="005E14BE" w:rsidP="005E14BE">
      <w:pPr>
        <w:pStyle w:val="listParagrapha"/>
        <w:numPr>
          <w:ilvl w:val="0"/>
          <w:numId w:val="8"/>
        </w:numPr>
        <w:jc w:val="both"/>
      </w:pPr>
      <w:r>
        <w:t>order date</w:t>
      </w:r>
    </w:p>
    <w:p w:rsidR="005E14BE" w:rsidRDefault="005E14BE" w:rsidP="005E14BE">
      <w:pPr>
        <w:pStyle w:val="listParagrapha"/>
        <w:numPr>
          <w:ilvl w:val="0"/>
          <w:numId w:val="8"/>
        </w:numPr>
        <w:jc w:val="both"/>
      </w:pPr>
      <w:r>
        <w:t>agreed and promised delivery date</w:t>
      </w:r>
    </w:p>
    <w:p w:rsidR="005E14BE" w:rsidRDefault="005E14BE" w:rsidP="005E14BE">
      <w:pPr>
        <w:pStyle w:val="listParagrapha"/>
        <w:numPr>
          <w:ilvl w:val="0"/>
          <w:numId w:val="8"/>
        </w:numPr>
        <w:jc w:val="both"/>
      </w:pPr>
      <w:r>
        <w:t>actual delivery date</w:t>
      </w:r>
    </w:p>
    <w:p w:rsidR="005E14BE" w:rsidRDefault="005E14BE" w:rsidP="005E14BE">
      <w:pPr>
        <w:pStyle w:val="listParagrapha"/>
        <w:numPr>
          <w:ilvl w:val="0"/>
          <w:numId w:val="8"/>
        </w:numPr>
        <w:jc w:val="both"/>
      </w:pPr>
      <w:r>
        <w:t>reported faults</w:t>
      </w:r>
    </w:p>
    <w:p w:rsidR="005E14BE" w:rsidRDefault="005E14BE" w:rsidP="005E14BE">
      <w:pPr>
        <w:pStyle w:val="listParagrapha"/>
        <w:numPr>
          <w:ilvl w:val="0"/>
          <w:numId w:val="8"/>
        </w:numPr>
        <w:jc w:val="both"/>
      </w:pPr>
      <w:r>
        <w:t>maintenance actions taken</w:t>
      </w:r>
    </w:p>
    <w:p w:rsidR="005E14BE" w:rsidRDefault="005E14BE" w:rsidP="005E14BE">
      <w:pPr>
        <w:pStyle w:val="listParagrapha"/>
        <w:numPr>
          <w:ilvl w:val="0"/>
          <w:numId w:val="8"/>
        </w:numPr>
        <w:jc w:val="both"/>
      </w:pPr>
      <w:r>
        <w:t>installation fee</w:t>
      </w:r>
    </w:p>
    <w:p w:rsidR="005E14BE" w:rsidRDefault="005E14BE" w:rsidP="005E14BE">
      <w:pPr>
        <w:pStyle w:val="listParagrapha"/>
        <w:numPr>
          <w:ilvl w:val="0"/>
          <w:numId w:val="8"/>
        </w:numPr>
        <w:jc w:val="both"/>
      </w:pPr>
      <w:r>
        <w:t>monthly fee</w:t>
      </w:r>
    </w:p>
    <w:p w:rsidR="005E14BE" w:rsidRDefault="005E14BE" w:rsidP="005E14BE">
      <w:pPr>
        <w:pStyle w:val="listParagrapha"/>
        <w:numPr>
          <w:ilvl w:val="0"/>
          <w:numId w:val="8"/>
        </w:numPr>
        <w:jc w:val="both"/>
      </w:pPr>
      <w:r>
        <w:t>discount schemes applicable to the line</w:t>
      </w:r>
    </w:p>
    <w:p w:rsidR="005E14BE" w:rsidRDefault="004238D0" w:rsidP="00066891">
      <w:pPr>
        <w:pStyle w:val="ListParagraph"/>
      </w:pPr>
      <w:r>
        <w:t>The Requesting Party</w:t>
      </w:r>
      <w:r w:rsidR="005E14BE">
        <w:t xml:space="preserve"> shall </w:t>
      </w:r>
      <w:r w:rsidR="005E14BE" w:rsidRPr="00FA1560">
        <w:t xml:space="preserve">keep updated a database consisting of all active and ordered </w:t>
      </w:r>
      <w:r w:rsidR="005E14BE">
        <w:t>Local Loops.</w:t>
      </w:r>
      <w:r w:rsidR="005E14BE" w:rsidRPr="00FA1560">
        <w:t xml:space="preserve"> The database </w:t>
      </w:r>
      <w:r w:rsidR="005E14BE">
        <w:t xml:space="preserve">shall contain all necessary information that will allow both </w:t>
      </w:r>
      <w:r w:rsidR="00066891">
        <w:t>P</w:t>
      </w:r>
      <w:r w:rsidR="005E14BE">
        <w:t xml:space="preserve">arties to reconcile </w:t>
      </w:r>
      <w:r w:rsidR="00066891">
        <w:t xml:space="preserve">accounts </w:t>
      </w:r>
      <w:r w:rsidR="005E14BE">
        <w:t>for charging purpose</w:t>
      </w:r>
      <w:r w:rsidR="00066891">
        <w:t>s</w:t>
      </w:r>
      <w:r w:rsidR="005E14BE">
        <w:t>.</w:t>
      </w:r>
    </w:p>
    <w:p w:rsidR="005E14BE" w:rsidRPr="005E14BE" w:rsidRDefault="005E14BE" w:rsidP="005E14BE"/>
    <w:p w:rsidR="00E568AD" w:rsidRPr="00723D2A" w:rsidRDefault="00E568AD" w:rsidP="00DD0216">
      <w:pPr>
        <w:pStyle w:val="Heading1"/>
      </w:pPr>
      <w:bookmarkStart w:id="10" w:name="_Ref424542111"/>
      <w:bookmarkStart w:id="11" w:name="_Toc449426034"/>
      <w:r>
        <w:lastRenderedPageBreak/>
        <w:t>Ordering</w:t>
      </w:r>
      <w:r w:rsidR="00DD0216">
        <w:t xml:space="preserve"> and </w:t>
      </w:r>
      <w:r>
        <w:t>Delivery</w:t>
      </w:r>
      <w:bookmarkEnd w:id="6"/>
      <w:bookmarkEnd w:id="10"/>
      <w:bookmarkEnd w:id="11"/>
    </w:p>
    <w:p w:rsidR="00E568AD" w:rsidRDefault="00E568AD" w:rsidP="001736BE">
      <w:pPr>
        <w:pStyle w:val="ListParagraph"/>
      </w:pPr>
      <w:r>
        <w:t xml:space="preserve">Ordering and delivery </w:t>
      </w:r>
      <w:r w:rsidR="00EB7A40">
        <w:t xml:space="preserve">is handled according to Annex H in additional to the following </w:t>
      </w:r>
      <w:r w:rsidR="001736BE">
        <w:t>Clauses</w:t>
      </w:r>
      <w:r w:rsidR="00EB7A40">
        <w:t>.</w:t>
      </w:r>
    </w:p>
    <w:p w:rsidR="00EB7A40" w:rsidRPr="00DD0216" w:rsidRDefault="00EB7A40" w:rsidP="00103F46">
      <w:pPr>
        <w:pStyle w:val="ListParagraph"/>
        <w:numPr>
          <w:ilvl w:val="1"/>
          <w:numId w:val="11"/>
        </w:numPr>
        <w:rPr>
          <w:bCs/>
        </w:rPr>
      </w:pPr>
      <w:r w:rsidRPr="00DD0216">
        <w:rPr>
          <w:bCs/>
        </w:rPr>
        <w:t xml:space="preserve">With respect to connectivity between the Requesting Party MSAN and Omantel Cabinet, Omantel shall use its best endeavors to have a target delivery time of </w:t>
      </w:r>
      <w:r w:rsidR="00A57ADD">
        <w:rPr>
          <w:bCs/>
        </w:rPr>
        <w:t xml:space="preserve">15 </w:t>
      </w:r>
      <w:r w:rsidR="00103F46">
        <w:rPr>
          <w:bCs/>
        </w:rPr>
        <w:t>W</w:t>
      </w:r>
      <w:r w:rsidRPr="00DD0216">
        <w:rPr>
          <w:bCs/>
        </w:rPr>
        <w:t xml:space="preserve">orking </w:t>
      </w:r>
      <w:r w:rsidR="00103F46">
        <w:rPr>
          <w:bCs/>
        </w:rPr>
        <w:t>D</w:t>
      </w:r>
      <w:r w:rsidRPr="00DD0216">
        <w:rPr>
          <w:bCs/>
        </w:rPr>
        <w:t xml:space="preserve">ays and shall not exceed </w:t>
      </w:r>
      <w:r w:rsidR="00A57ADD">
        <w:rPr>
          <w:bCs/>
        </w:rPr>
        <w:t xml:space="preserve">30 </w:t>
      </w:r>
      <w:r w:rsidR="00103F46">
        <w:rPr>
          <w:bCs/>
        </w:rPr>
        <w:t>W</w:t>
      </w:r>
      <w:r w:rsidRPr="00DD0216">
        <w:rPr>
          <w:bCs/>
        </w:rPr>
        <w:t>orking Days</w:t>
      </w:r>
      <w:r w:rsidR="0073797D">
        <w:rPr>
          <w:bCs/>
        </w:rPr>
        <w:t xml:space="preserve"> subject to feasibility</w:t>
      </w:r>
      <w:r w:rsidRPr="00DD0216">
        <w:rPr>
          <w:bCs/>
        </w:rPr>
        <w:t xml:space="preserve">. </w:t>
      </w:r>
      <w:r w:rsidR="00C257EA">
        <w:rPr>
          <w:bCs/>
        </w:rPr>
        <w:t>However, in case if more than one MSAN connectivity is requested during the same period, the Parties shall negotiate and agree on</w:t>
      </w:r>
      <w:r w:rsidR="00066891">
        <w:rPr>
          <w:bCs/>
        </w:rPr>
        <w:t xml:space="preserve"> an</w:t>
      </w:r>
      <w:r w:rsidR="00C257EA">
        <w:rPr>
          <w:bCs/>
        </w:rPr>
        <w:t xml:space="preserve"> implementation plan.</w:t>
      </w:r>
    </w:p>
    <w:p w:rsidR="00EB7A40" w:rsidRPr="00DD0216" w:rsidRDefault="00EB7A40" w:rsidP="00DD0216">
      <w:pPr>
        <w:pStyle w:val="ListParagraph"/>
        <w:numPr>
          <w:ilvl w:val="1"/>
          <w:numId w:val="11"/>
        </w:numPr>
        <w:rPr>
          <w:bCs/>
        </w:rPr>
      </w:pPr>
      <w:r w:rsidRPr="00DD0216">
        <w:rPr>
          <w:bCs/>
        </w:rPr>
        <w:t xml:space="preserve">The Requesting Party shall request the Sub loop of </w:t>
      </w:r>
      <w:r w:rsidR="00541856">
        <w:rPr>
          <w:bCs/>
        </w:rPr>
        <w:t xml:space="preserve">only </w:t>
      </w:r>
      <w:r w:rsidRPr="00DD0216">
        <w:rPr>
          <w:bCs/>
        </w:rPr>
        <w:t xml:space="preserve">those </w:t>
      </w:r>
      <w:r w:rsidR="004809DF">
        <w:rPr>
          <w:bCs/>
        </w:rPr>
        <w:t>Customer</w:t>
      </w:r>
      <w:r w:rsidRPr="00DD0216">
        <w:rPr>
          <w:bCs/>
        </w:rPr>
        <w:t>s who are connected to Omantel Cabinet that is already connected with the Requesting Party Network.</w:t>
      </w:r>
    </w:p>
    <w:p w:rsidR="00EB7A40" w:rsidRPr="00DD0216" w:rsidRDefault="00EB7A40" w:rsidP="0073797D">
      <w:pPr>
        <w:pStyle w:val="ListParagraph"/>
        <w:numPr>
          <w:ilvl w:val="1"/>
          <w:numId w:val="11"/>
        </w:numPr>
        <w:rPr>
          <w:bCs/>
        </w:rPr>
      </w:pPr>
      <w:r>
        <w:t>With respect to Local</w:t>
      </w:r>
      <w:r w:rsidR="0017092A">
        <w:t xml:space="preserve"> Loop </w:t>
      </w:r>
      <w:r w:rsidR="00066891">
        <w:t>O</w:t>
      </w:r>
      <w:r w:rsidR="0017092A">
        <w:t xml:space="preserve">rder, </w:t>
      </w:r>
      <w:r>
        <w:t xml:space="preserve">Omantel shall use its best endeavors to have a target delivery time of </w:t>
      </w:r>
      <w:r w:rsidR="00094D7E">
        <w:t xml:space="preserve">10 </w:t>
      </w:r>
      <w:r>
        <w:t xml:space="preserve">Working Days with maximum delivery time of </w:t>
      </w:r>
      <w:r w:rsidR="00094D7E">
        <w:t xml:space="preserve">20 </w:t>
      </w:r>
      <w:r>
        <w:t>Working Days</w:t>
      </w:r>
      <w:r w:rsidR="002348A3">
        <w:t xml:space="preserve"> subject to feasibility</w:t>
      </w:r>
      <w:r>
        <w:t>.</w:t>
      </w:r>
    </w:p>
    <w:p w:rsidR="00A145A7" w:rsidRPr="00DD0216" w:rsidRDefault="004238D0" w:rsidP="00066891">
      <w:pPr>
        <w:pStyle w:val="ListParagraph"/>
        <w:numPr>
          <w:ilvl w:val="1"/>
          <w:numId w:val="11"/>
        </w:numPr>
        <w:rPr>
          <w:bCs/>
        </w:rPr>
      </w:pPr>
      <w:r>
        <w:t>The Requesting Party</w:t>
      </w:r>
      <w:r w:rsidR="00A145A7">
        <w:t xml:space="preserve"> in respect the Local Loop orders </w:t>
      </w:r>
      <w:r w:rsidR="00066891">
        <w:t xml:space="preserve">may only </w:t>
      </w:r>
      <w:r w:rsidR="006B1A55">
        <w:t xml:space="preserve">request the </w:t>
      </w:r>
      <w:r w:rsidR="00CA5983">
        <w:t>Service</w:t>
      </w:r>
      <w:r w:rsidR="006B1A55">
        <w:t xml:space="preserve"> once every </w:t>
      </w:r>
      <w:r w:rsidR="0017092A">
        <w:t>two (</w:t>
      </w:r>
      <w:r w:rsidR="006B1A55">
        <w:t>2</w:t>
      </w:r>
      <w:r w:rsidR="0017092A">
        <w:t>)</w:t>
      </w:r>
      <w:r w:rsidR="006B1A55">
        <w:t xml:space="preserve"> weeks on a week day agreed between both parties.</w:t>
      </w:r>
      <w:r w:rsidR="00E162DD">
        <w:t xml:space="preserve"> </w:t>
      </w:r>
      <w:r w:rsidR="0078672D">
        <w:t>Both Parties shall agree on the number of connections th</w:t>
      </w:r>
      <w:r w:rsidR="006B2D58">
        <w:t>at</w:t>
      </w:r>
      <w:r w:rsidR="0078672D">
        <w:t xml:space="preserve"> can be submitted at each time.</w:t>
      </w:r>
    </w:p>
    <w:p w:rsidR="00EB7A40" w:rsidRDefault="00EB7A40" w:rsidP="00541856">
      <w:pPr>
        <w:pStyle w:val="ListParagraph"/>
      </w:pPr>
      <w:r>
        <w:t>Omantel</w:t>
      </w:r>
      <w:r w:rsidR="00066891">
        <w:t>’s</w:t>
      </w:r>
      <w:r>
        <w:t xml:space="preserve"> technician</w:t>
      </w:r>
      <w:r w:rsidR="00066891">
        <w:t>s</w:t>
      </w:r>
      <w:r>
        <w:t xml:space="preserve"> jointly with the </w:t>
      </w:r>
      <w:r w:rsidR="00541856">
        <w:t xml:space="preserve">Requesting Party’s </w:t>
      </w:r>
      <w:r>
        <w:t>technician</w:t>
      </w:r>
      <w:r w:rsidR="00066891">
        <w:t>s</w:t>
      </w:r>
      <w:r>
        <w:t xml:space="preserve"> shall connect and test the Sub Loop of the </w:t>
      </w:r>
      <w:r w:rsidR="004809DF">
        <w:t>Customer</w:t>
      </w:r>
      <w:r>
        <w:t>.</w:t>
      </w:r>
    </w:p>
    <w:p w:rsidR="00EB7A40" w:rsidRDefault="004238D0" w:rsidP="004266AD">
      <w:pPr>
        <w:pStyle w:val="ListParagraph"/>
      </w:pPr>
      <w:r>
        <w:t>The Requesting Party</w:t>
      </w:r>
      <w:r w:rsidR="00EB7A40">
        <w:t xml:space="preserve">’s network should be ready with the </w:t>
      </w:r>
      <w:r w:rsidR="00CA5983">
        <w:t>Service</w:t>
      </w:r>
      <w:r w:rsidR="00EB7A40">
        <w:t xml:space="preserve"> provisioning to the </w:t>
      </w:r>
      <w:r w:rsidR="004809DF">
        <w:t>Customer</w:t>
      </w:r>
      <w:r w:rsidR="00EB7A40">
        <w:t xml:space="preserve"> to before Omantel and </w:t>
      </w:r>
      <w:r>
        <w:t>the Requesting Party</w:t>
      </w:r>
      <w:r w:rsidR="00EB7A40">
        <w:t xml:space="preserve"> teams jointly connect the </w:t>
      </w:r>
      <w:r w:rsidR="004809DF">
        <w:t>Customer</w:t>
      </w:r>
      <w:r w:rsidR="00EB7A40">
        <w:t xml:space="preserve">. This will ease testing the </w:t>
      </w:r>
      <w:r w:rsidR="00CA5983">
        <w:t>Service</w:t>
      </w:r>
      <w:r w:rsidR="00EB7A40">
        <w:t>.</w:t>
      </w:r>
    </w:p>
    <w:p w:rsidR="00EB7A40" w:rsidRDefault="00541856" w:rsidP="00541856">
      <w:pPr>
        <w:pStyle w:val="ListParagraph"/>
      </w:pPr>
      <w:r>
        <w:t>If Omantel rejects</w:t>
      </w:r>
      <w:r w:rsidR="00EB7A40">
        <w:t xml:space="preserve"> </w:t>
      </w:r>
      <w:r w:rsidR="004238D0">
        <w:t>the Requesting Party</w:t>
      </w:r>
      <w:r w:rsidR="00EB7A40">
        <w:t xml:space="preserve"> request, Omantel shall inform </w:t>
      </w:r>
      <w:r w:rsidR="004238D0">
        <w:t>the Requesting Party</w:t>
      </w:r>
      <w:r w:rsidR="00EB7A40">
        <w:t xml:space="preserve"> on the reasons.</w:t>
      </w:r>
    </w:p>
    <w:p w:rsidR="00E568AD" w:rsidRPr="0040704D" w:rsidRDefault="00E568AD" w:rsidP="00131269">
      <w:pPr>
        <w:pStyle w:val="Heading1"/>
      </w:pPr>
      <w:bookmarkStart w:id="12" w:name="_Toc369710413"/>
      <w:bookmarkStart w:id="13" w:name="_Ref422729783"/>
      <w:bookmarkStart w:id="14" w:name="_Ref422738153"/>
      <w:bookmarkStart w:id="15" w:name="_Toc449426035"/>
      <w:r w:rsidRPr="0040704D">
        <w:lastRenderedPageBreak/>
        <w:t>Tariff</w:t>
      </w:r>
      <w:bookmarkEnd w:id="12"/>
      <w:bookmarkEnd w:id="13"/>
      <w:bookmarkEnd w:id="14"/>
      <w:bookmarkEnd w:id="15"/>
    </w:p>
    <w:p w:rsidR="00E568AD" w:rsidRDefault="00E568AD" w:rsidP="003D7A17">
      <w:pPr>
        <w:pStyle w:val="ListParagraph"/>
      </w:pPr>
      <w:r w:rsidRPr="0070363B">
        <w:t xml:space="preserve">The </w:t>
      </w:r>
      <w:r>
        <w:t>up to date tariff</w:t>
      </w:r>
      <w:r w:rsidRPr="0070363B">
        <w:t xml:space="preserve"> </w:t>
      </w:r>
      <w:r>
        <w:t xml:space="preserve">for the </w:t>
      </w:r>
      <w:r w:rsidR="00CA5983">
        <w:t>Service</w:t>
      </w:r>
      <w:r w:rsidR="003D7A17">
        <w:t>s can be found in Annex M</w:t>
      </w:r>
      <w:r>
        <w:t>.</w:t>
      </w:r>
    </w:p>
    <w:p w:rsidR="00E568AD" w:rsidRDefault="00E568AD" w:rsidP="00131269">
      <w:pPr>
        <w:pStyle w:val="ListParagraph"/>
      </w:pPr>
      <w:r>
        <w:t>The cost of additional products features, specialized billing, systems</w:t>
      </w:r>
      <w:r w:rsidR="004266AD">
        <w:t xml:space="preserve"> and/or network interfaces, non-</w:t>
      </w:r>
      <w:r>
        <w:t>standard connectivity and associated configuration, integration and testing are not included in the published tariffs. Such cases will be dealt with on a case-by-case basis against mutual agreed timelines and charges.</w:t>
      </w:r>
    </w:p>
    <w:p w:rsidR="00E568AD" w:rsidRPr="00A42B56" w:rsidRDefault="00E568AD" w:rsidP="00E568AD"/>
    <w:p w:rsidR="00E568AD" w:rsidRPr="0040704D" w:rsidRDefault="00E568AD" w:rsidP="00D21D9F">
      <w:pPr>
        <w:pStyle w:val="Heading1"/>
      </w:pPr>
      <w:bookmarkStart w:id="16" w:name="_Toc369710415"/>
      <w:bookmarkStart w:id="17" w:name="_Toc449426036"/>
      <w:r w:rsidRPr="0040704D">
        <w:lastRenderedPageBreak/>
        <w:t>Fault Management</w:t>
      </w:r>
      <w:bookmarkEnd w:id="16"/>
      <w:bookmarkEnd w:id="17"/>
    </w:p>
    <w:p w:rsidR="00E568AD" w:rsidRDefault="00E568AD" w:rsidP="001736BE">
      <w:pPr>
        <w:pStyle w:val="ListParagraph"/>
        <w:rPr>
          <w:rFonts w:eastAsia="Calibri" w:cs="Helvetica"/>
          <w:szCs w:val="22"/>
        </w:rPr>
      </w:pPr>
      <w:r>
        <w:t xml:space="preserve">Fault Management </w:t>
      </w:r>
      <w:r w:rsidR="00050738">
        <w:t>is handled according to Annex H</w:t>
      </w:r>
      <w:r w:rsidR="00DD0216">
        <w:rPr>
          <w:rFonts w:eastAsia="Calibri" w:cs="Helvetica"/>
          <w:szCs w:val="22"/>
        </w:rPr>
        <w:t xml:space="preserve"> in additional to the following </w:t>
      </w:r>
      <w:r w:rsidR="001736BE">
        <w:rPr>
          <w:rFonts w:eastAsia="Calibri" w:cs="Helvetica"/>
          <w:szCs w:val="22"/>
        </w:rPr>
        <w:t>Clauses</w:t>
      </w:r>
      <w:r w:rsidR="00DD0216">
        <w:rPr>
          <w:rFonts w:eastAsia="Calibri" w:cs="Helvetica"/>
          <w:szCs w:val="22"/>
        </w:rPr>
        <w:t>.</w:t>
      </w:r>
    </w:p>
    <w:p w:rsidR="00DD0216" w:rsidRDefault="004238D0" w:rsidP="003537C9">
      <w:pPr>
        <w:pStyle w:val="ListParagraph"/>
      </w:pPr>
      <w:r>
        <w:t>The Requesting Party</w:t>
      </w:r>
      <w:r w:rsidR="00DD0216">
        <w:t xml:space="preserve"> shall carry out the initial tests in respect of any fault in </w:t>
      </w:r>
      <w:r w:rsidR="004809DF">
        <w:t>Customer</w:t>
      </w:r>
      <w:r w:rsidR="00DD0216">
        <w:t xml:space="preserve"> connection in order to validate that the fault is not from </w:t>
      </w:r>
      <w:r>
        <w:t>the Requesting Party</w:t>
      </w:r>
      <w:r w:rsidR="00DD0216">
        <w:t xml:space="preserve"> Network. In case the fault is not at </w:t>
      </w:r>
      <w:r>
        <w:t>the Requesting Party</w:t>
      </w:r>
      <w:r w:rsidR="00DD0216">
        <w:t xml:space="preserve"> Network, </w:t>
      </w:r>
      <w:r>
        <w:t>the Requesting Party</w:t>
      </w:r>
      <w:r w:rsidR="00DD0216">
        <w:t xml:space="preserve"> shall make available all reasonable and complete test details when reporting the fault to Omantel.</w:t>
      </w:r>
    </w:p>
    <w:p w:rsidR="007126F5" w:rsidRPr="00696955" w:rsidRDefault="007126F5" w:rsidP="007126F5">
      <w:pPr>
        <w:pStyle w:val="ListParagraph"/>
      </w:pPr>
      <w:r>
        <w:t>In case no fault is found from Omantel</w:t>
      </w:r>
      <w:r w:rsidR="00066891">
        <w:t>’s</w:t>
      </w:r>
      <w:r>
        <w:t xml:space="preserve"> side, the Requesting Party shall compensate Omantel for all costs to investigate the fault.</w:t>
      </w:r>
    </w:p>
    <w:p w:rsidR="00DD0216" w:rsidRPr="00DD0216" w:rsidRDefault="00DD0216" w:rsidP="00DD0216">
      <w:pPr>
        <w:rPr>
          <w:rFonts w:eastAsia="Calibri" w:cs="Helvetica"/>
          <w:szCs w:val="22"/>
        </w:rPr>
      </w:pPr>
    </w:p>
    <w:p w:rsidR="00E568AD" w:rsidRPr="0040704D" w:rsidRDefault="00E568AD" w:rsidP="00D21D9F">
      <w:pPr>
        <w:pStyle w:val="Heading1"/>
      </w:pPr>
      <w:bookmarkStart w:id="18" w:name="_Toc369710416"/>
      <w:bookmarkStart w:id="19" w:name="_Toc449426037"/>
      <w:r w:rsidRPr="0040704D">
        <w:lastRenderedPageBreak/>
        <w:t>Forecasts</w:t>
      </w:r>
      <w:bookmarkEnd w:id="18"/>
      <w:bookmarkEnd w:id="19"/>
    </w:p>
    <w:p w:rsidR="00E568AD" w:rsidRDefault="00E568AD" w:rsidP="00066891">
      <w:pPr>
        <w:pStyle w:val="ListParagraph"/>
        <w:rPr>
          <w:rFonts w:eastAsia="Calibri" w:cs="Helvetica"/>
          <w:szCs w:val="22"/>
        </w:rPr>
      </w:pPr>
      <w:r>
        <w:t xml:space="preserve">Forecasting </w:t>
      </w:r>
      <w:r w:rsidR="00066891">
        <w:t xml:space="preserve">shall be </w:t>
      </w:r>
      <w:r>
        <w:t>handled according to Annex F.</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04" w:rsidRDefault="004B2D04">
      <w:r>
        <w:separator/>
      </w:r>
    </w:p>
    <w:p w:rsidR="004B2D04" w:rsidRDefault="004B2D04"/>
  </w:endnote>
  <w:endnote w:type="continuationSeparator" w:id="0">
    <w:p w:rsidR="004B2D04" w:rsidRDefault="004B2D04">
      <w:r>
        <w:continuationSeparator/>
      </w:r>
    </w:p>
    <w:p w:rsidR="004B2D04" w:rsidRDefault="004B2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Default="004B2D04">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1C1C5A">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1C1C5A">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Default="001C1C5A"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1C1C5A" w:rsidRPr="0081597A" w:rsidRDefault="001C1C5A"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Default="001C1C5A"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592541" w:rsidRPr="002A3A70">
      <w:rPr>
        <w:sz w:val="16"/>
        <w:szCs w:val="16"/>
      </w:rPr>
      <w:fldChar w:fldCharType="begin"/>
    </w:r>
    <w:r w:rsidRPr="002A3A70">
      <w:rPr>
        <w:sz w:val="16"/>
        <w:szCs w:val="16"/>
      </w:rPr>
      <w:instrText xml:space="preserve"> PAGE </w:instrText>
    </w:r>
    <w:r w:rsidR="00592541" w:rsidRPr="002A3A70">
      <w:rPr>
        <w:sz w:val="16"/>
        <w:szCs w:val="16"/>
      </w:rPr>
      <w:fldChar w:fldCharType="separate"/>
    </w:r>
    <w:r w:rsidR="0058767E">
      <w:rPr>
        <w:noProof/>
        <w:sz w:val="16"/>
        <w:szCs w:val="16"/>
      </w:rPr>
      <w:t>4</w:t>
    </w:r>
    <w:r w:rsidR="00592541" w:rsidRPr="002A3A70">
      <w:rPr>
        <w:sz w:val="16"/>
        <w:szCs w:val="16"/>
      </w:rPr>
      <w:fldChar w:fldCharType="end"/>
    </w:r>
    <w:r w:rsidRPr="002A3A70">
      <w:rPr>
        <w:sz w:val="16"/>
        <w:szCs w:val="16"/>
      </w:rPr>
      <w:t xml:space="preserve"> of </w:t>
    </w:r>
    <w:r w:rsidR="00592541" w:rsidRPr="002A3A70">
      <w:rPr>
        <w:sz w:val="16"/>
        <w:szCs w:val="16"/>
      </w:rPr>
      <w:fldChar w:fldCharType="begin"/>
    </w:r>
    <w:r w:rsidRPr="002A3A70">
      <w:rPr>
        <w:sz w:val="16"/>
        <w:szCs w:val="16"/>
      </w:rPr>
      <w:instrText xml:space="preserve"> NUMPAGES </w:instrText>
    </w:r>
    <w:r w:rsidR="00592541" w:rsidRPr="002A3A70">
      <w:rPr>
        <w:sz w:val="16"/>
        <w:szCs w:val="16"/>
      </w:rPr>
      <w:fldChar w:fldCharType="separate"/>
    </w:r>
    <w:r w:rsidR="0058767E">
      <w:rPr>
        <w:noProof/>
        <w:sz w:val="16"/>
        <w:szCs w:val="16"/>
      </w:rPr>
      <w:t>14</w:t>
    </w:r>
    <w:r w:rsidR="00592541" w:rsidRPr="002A3A70">
      <w:rPr>
        <w:sz w:val="16"/>
        <w:szCs w:val="16"/>
      </w:rPr>
      <w:fldChar w:fldCharType="end"/>
    </w:r>
  </w:p>
  <w:p w:rsidR="001C1C5A" w:rsidRPr="002A3A70" w:rsidRDefault="001C1C5A" w:rsidP="002A3A70">
    <w:pPr>
      <w:pStyle w:val="Footer"/>
      <w:tabs>
        <w:tab w:val="clear" w:pos="9700"/>
        <w:tab w:val="right" w:pos="10206"/>
      </w:tabs>
      <w:ind w:left="-993"/>
      <w:rPr>
        <w:sz w:val="16"/>
        <w:szCs w:val="16"/>
      </w:rPr>
    </w:pPr>
  </w:p>
  <w:p w:rsidR="001C1C5A" w:rsidRDefault="001C1C5A"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1C1C5A" w:rsidRPr="001C7F23" w:rsidRDefault="001C1C5A"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Default="001C1C5A" w:rsidP="0029357C">
    <w:pPr>
      <w:pStyle w:val="Footer"/>
    </w:pPr>
    <w:r>
      <w:t>&lt;</w:t>
    </w:r>
    <w:r w:rsidR="004809DF">
      <w:t>Customer</w:t>
    </w:r>
    <w:r>
      <w:t xml:space="preserve"> Name&gt; &lt;</w:t>
    </w:r>
    <w:r w:rsidR="004809DF">
      <w:t>Customer</w:t>
    </w:r>
    <w:r>
      <w:t xml:space="preserve"> Project Title&gt; </w:t>
    </w:r>
  </w:p>
  <w:p w:rsidR="001C1C5A" w:rsidRDefault="001C1C5A"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592541">
      <w:fldChar w:fldCharType="begin"/>
    </w:r>
    <w:r>
      <w:instrText xml:space="preserve"> PAGE </w:instrText>
    </w:r>
    <w:r w:rsidR="00592541">
      <w:fldChar w:fldCharType="separate"/>
    </w:r>
    <w:r>
      <w:rPr>
        <w:noProof/>
      </w:rPr>
      <w:t>3</w:t>
    </w:r>
    <w:r w:rsidR="00592541">
      <w:fldChar w:fldCharType="end"/>
    </w:r>
    <w:r>
      <w:t xml:space="preserve"> of </w:t>
    </w:r>
    <w:r w:rsidR="00592541">
      <w:fldChar w:fldCharType="begin"/>
    </w:r>
    <w:r w:rsidR="00677646">
      <w:instrText xml:space="preserve"> NUMPAGES </w:instrText>
    </w:r>
    <w:r w:rsidR="00592541">
      <w:fldChar w:fldCharType="separate"/>
    </w:r>
    <w:r>
      <w:rPr>
        <w:noProof/>
      </w:rPr>
      <w:t>3</w:t>
    </w:r>
    <w:r w:rsidR="00592541">
      <w:rPr>
        <w:noProof/>
      </w:rPr>
      <w:fldChar w:fldCharType="end"/>
    </w:r>
  </w:p>
  <w:p w:rsidR="001C1C5A" w:rsidRPr="0081597A" w:rsidRDefault="001C1C5A" w:rsidP="0029357C">
    <w:pPr>
      <w:pStyle w:val="Footer"/>
    </w:pPr>
  </w:p>
  <w:p w:rsidR="001C1C5A" w:rsidRDefault="001C1C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04" w:rsidRDefault="004B2D04">
      <w:r>
        <w:separator/>
      </w:r>
    </w:p>
    <w:p w:rsidR="004B2D04" w:rsidRDefault="004B2D04"/>
  </w:footnote>
  <w:footnote w:type="continuationSeparator" w:id="0">
    <w:p w:rsidR="004B2D04" w:rsidRDefault="004B2D04">
      <w:r>
        <w:continuationSeparator/>
      </w:r>
    </w:p>
    <w:p w:rsidR="004B2D04" w:rsidRDefault="004B2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Pr="00506286" w:rsidRDefault="001C1C5A">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Default="001C1C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Default="001C1C5A">
    <w:pPr>
      <w:rPr>
        <w:sz w:val="16"/>
        <w:szCs w:val="16"/>
      </w:rPr>
    </w:pPr>
  </w:p>
  <w:p w:rsidR="001C1C5A" w:rsidRDefault="001C1C5A" w:rsidP="00C451C2">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455F76">
      <w:rPr>
        <w:sz w:val="16"/>
        <w:szCs w:val="16"/>
      </w:rPr>
      <w:t>ion</w:t>
    </w:r>
    <w:r>
      <w:rPr>
        <w:sz w:val="16"/>
        <w:szCs w:val="16"/>
      </w:rPr>
      <w:t xml:space="preserve"> Offer</w:t>
    </w:r>
  </w:p>
  <w:p w:rsidR="001C1C5A" w:rsidRPr="006808BE" w:rsidRDefault="001C1C5A" w:rsidP="004816F1">
    <w:pPr>
      <w:rPr>
        <w:szCs w:val="18"/>
      </w:rPr>
    </w:pPr>
    <w:r>
      <w:rPr>
        <w:sz w:val="16"/>
        <w:szCs w:val="16"/>
      </w:rPr>
      <w:t>Sub Annex C-FA 0</w:t>
    </w:r>
    <w:r w:rsidR="004816F1">
      <w:rPr>
        <w:sz w:val="16"/>
        <w:szCs w:val="16"/>
      </w:rPr>
      <w:t>3</w:t>
    </w:r>
    <w:r>
      <w:rPr>
        <w:sz w:val="16"/>
        <w:szCs w:val="16"/>
      </w:rPr>
      <w:t xml:space="preserve"> _ Sub Loop Unbundling</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5A" w:rsidRPr="006808BE" w:rsidRDefault="001C1C5A" w:rsidP="0029357C">
    <w:pPr>
      <w:rPr>
        <w:szCs w:val="18"/>
      </w:rPr>
    </w:pPr>
  </w:p>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Pr>
      <w:rPr>
        <w:rStyle w:val="PageNumber"/>
      </w:rPr>
    </w:pPr>
  </w:p>
  <w:p w:rsidR="001C1C5A" w:rsidRPr="00506286" w:rsidRDefault="001C1C5A">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1C1C5A" w:rsidRDefault="001C1C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48657D7D"/>
    <w:multiLevelType w:val="multilevel"/>
    <w:tmpl w:val="D3BC7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48A5"/>
    <w:rsid w:val="000203B9"/>
    <w:rsid w:val="000209E2"/>
    <w:rsid w:val="0003018C"/>
    <w:rsid w:val="00040FB6"/>
    <w:rsid w:val="00047CF7"/>
    <w:rsid w:val="00050738"/>
    <w:rsid w:val="00055A20"/>
    <w:rsid w:val="0006200D"/>
    <w:rsid w:val="0006321E"/>
    <w:rsid w:val="00066891"/>
    <w:rsid w:val="0007283A"/>
    <w:rsid w:val="00087721"/>
    <w:rsid w:val="00091A2C"/>
    <w:rsid w:val="00092DB5"/>
    <w:rsid w:val="00093A56"/>
    <w:rsid w:val="00094130"/>
    <w:rsid w:val="00094D7E"/>
    <w:rsid w:val="000950EA"/>
    <w:rsid w:val="000A20DC"/>
    <w:rsid w:val="000A251E"/>
    <w:rsid w:val="000A5EC1"/>
    <w:rsid w:val="000A632E"/>
    <w:rsid w:val="000A6E58"/>
    <w:rsid w:val="000C1118"/>
    <w:rsid w:val="000C2456"/>
    <w:rsid w:val="000D0115"/>
    <w:rsid w:val="000D0671"/>
    <w:rsid w:val="000E25EA"/>
    <w:rsid w:val="000E2E90"/>
    <w:rsid w:val="000F3207"/>
    <w:rsid w:val="0010262C"/>
    <w:rsid w:val="0010270A"/>
    <w:rsid w:val="00103F46"/>
    <w:rsid w:val="00110BD4"/>
    <w:rsid w:val="001144E9"/>
    <w:rsid w:val="00131269"/>
    <w:rsid w:val="001328A3"/>
    <w:rsid w:val="00141993"/>
    <w:rsid w:val="001419DF"/>
    <w:rsid w:val="00144294"/>
    <w:rsid w:val="001525F1"/>
    <w:rsid w:val="00152679"/>
    <w:rsid w:val="00167C52"/>
    <w:rsid w:val="00167F69"/>
    <w:rsid w:val="0017092A"/>
    <w:rsid w:val="001736BE"/>
    <w:rsid w:val="00177E52"/>
    <w:rsid w:val="00181240"/>
    <w:rsid w:val="0018774B"/>
    <w:rsid w:val="0019006A"/>
    <w:rsid w:val="001A4BF9"/>
    <w:rsid w:val="001A6C2D"/>
    <w:rsid w:val="001B6486"/>
    <w:rsid w:val="001C02E9"/>
    <w:rsid w:val="001C1C5A"/>
    <w:rsid w:val="001C33DC"/>
    <w:rsid w:val="001C41F7"/>
    <w:rsid w:val="001C5CEB"/>
    <w:rsid w:val="001D1951"/>
    <w:rsid w:val="001D6B5B"/>
    <w:rsid w:val="001E3E72"/>
    <w:rsid w:val="001F1BCD"/>
    <w:rsid w:val="001F1D19"/>
    <w:rsid w:val="001F5C26"/>
    <w:rsid w:val="00202EC7"/>
    <w:rsid w:val="0021122B"/>
    <w:rsid w:val="002219BF"/>
    <w:rsid w:val="00225EC5"/>
    <w:rsid w:val="002279B0"/>
    <w:rsid w:val="00227FBB"/>
    <w:rsid w:val="002315DF"/>
    <w:rsid w:val="002348A3"/>
    <w:rsid w:val="0025073F"/>
    <w:rsid w:val="002538E7"/>
    <w:rsid w:val="002542BD"/>
    <w:rsid w:val="00257AE9"/>
    <w:rsid w:val="0026022B"/>
    <w:rsid w:val="00262FDB"/>
    <w:rsid w:val="00263724"/>
    <w:rsid w:val="00263924"/>
    <w:rsid w:val="00267B14"/>
    <w:rsid w:val="0027057B"/>
    <w:rsid w:val="0028328D"/>
    <w:rsid w:val="0029328C"/>
    <w:rsid w:val="0029357C"/>
    <w:rsid w:val="002A3A70"/>
    <w:rsid w:val="002A5F4D"/>
    <w:rsid w:val="002A7BCA"/>
    <w:rsid w:val="002B0467"/>
    <w:rsid w:val="002B2051"/>
    <w:rsid w:val="002B5B3B"/>
    <w:rsid w:val="002B602C"/>
    <w:rsid w:val="002D49F7"/>
    <w:rsid w:val="002D7605"/>
    <w:rsid w:val="002E24AF"/>
    <w:rsid w:val="002E3C01"/>
    <w:rsid w:val="002F236D"/>
    <w:rsid w:val="002F5687"/>
    <w:rsid w:val="00314D76"/>
    <w:rsid w:val="00325582"/>
    <w:rsid w:val="003311EF"/>
    <w:rsid w:val="00337BD8"/>
    <w:rsid w:val="00341611"/>
    <w:rsid w:val="00341E72"/>
    <w:rsid w:val="0034261F"/>
    <w:rsid w:val="00342CF7"/>
    <w:rsid w:val="003461E8"/>
    <w:rsid w:val="00346D45"/>
    <w:rsid w:val="00352AD3"/>
    <w:rsid w:val="003537C9"/>
    <w:rsid w:val="00356661"/>
    <w:rsid w:val="003611AA"/>
    <w:rsid w:val="00361A2D"/>
    <w:rsid w:val="00363A87"/>
    <w:rsid w:val="00364A2D"/>
    <w:rsid w:val="003748F1"/>
    <w:rsid w:val="00382249"/>
    <w:rsid w:val="003A2587"/>
    <w:rsid w:val="003A4FE4"/>
    <w:rsid w:val="003B1EBE"/>
    <w:rsid w:val="003B5674"/>
    <w:rsid w:val="003D7572"/>
    <w:rsid w:val="003D7A17"/>
    <w:rsid w:val="003E091E"/>
    <w:rsid w:val="003E2AEF"/>
    <w:rsid w:val="003E40D4"/>
    <w:rsid w:val="003E5670"/>
    <w:rsid w:val="003E6055"/>
    <w:rsid w:val="003F0A32"/>
    <w:rsid w:val="003F41F3"/>
    <w:rsid w:val="0040029D"/>
    <w:rsid w:val="00404C9D"/>
    <w:rsid w:val="00405633"/>
    <w:rsid w:val="00411C84"/>
    <w:rsid w:val="004238D0"/>
    <w:rsid w:val="00423FAD"/>
    <w:rsid w:val="004266AD"/>
    <w:rsid w:val="00430787"/>
    <w:rsid w:val="00441C8F"/>
    <w:rsid w:val="00444203"/>
    <w:rsid w:val="0045432F"/>
    <w:rsid w:val="00455F76"/>
    <w:rsid w:val="00456EE9"/>
    <w:rsid w:val="00457B6D"/>
    <w:rsid w:val="004675C2"/>
    <w:rsid w:val="00471EFD"/>
    <w:rsid w:val="004809DF"/>
    <w:rsid w:val="00480B53"/>
    <w:rsid w:val="004816F1"/>
    <w:rsid w:val="00485746"/>
    <w:rsid w:val="00486F8A"/>
    <w:rsid w:val="00491DF5"/>
    <w:rsid w:val="004A3A69"/>
    <w:rsid w:val="004A5A16"/>
    <w:rsid w:val="004B2D04"/>
    <w:rsid w:val="004B672A"/>
    <w:rsid w:val="004B6C9C"/>
    <w:rsid w:val="004C1EAC"/>
    <w:rsid w:val="004E1484"/>
    <w:rsid w:val="004E560F"/>
    <w:rsid w:val="004F614F"/>
    <w:rsid w:val="00501D6B"/>
    <w:rsid w:val="00505D49"/>
    <w:rsid w:val="00511EEC"/>
    <w:rsid w:val="00513A96"/>
    <w:rsid w:val="00520855"/>
    <w:rsid w:val="005216C4"/>
    <w:rsid w:val="00526208"/>
    <w:rsid w:val="00526D4E"/>
    <w:rsid w:val="00534094"/>
    <w:rsid w:val="00541856"/>
    <w:rsid w:val="00543EE7"/>
    <w:rsid w:val="00544E2A"/>
    <w:rsid w:val="005458E9"/>
    <w:rsid w:val="005735B0"/>
    <w:rsid w:val="005739C9"/>
    <w:rsid w:val="00573E9F"/>
    <w:rsid w:val="00581FA7"/>
    <w:rsid w:val="0058705E"/>
    <w:rsid w:val="0058767E"/>
    <w:rsid w:val="00587AEA"/>
    <w:rsid w:val="00590805"/>
    <w:rsid w:val="00592541"/>
    <w:rsid w:val="005A0FFB"/>
    <w:rsid w:val="005A1696"/>
    <w:rsid w:val="005A6581"/>
    <w:rsid w:val="005A6991"/>
    <w:rsid w:val="005B0F97"/>
    <w:rsid w:val="005B51E6"/>
    <w:rsid w:val="005C2048"/>
    <w:rsid w:val="005C5D42"/>
    <w:rsid w:val="005D2BE0"/>
    <w:rsid w:val="005D5F63"/>
    <w:rsid w:val="005D7ADF"/>
    <w:rsid w:val="005E14BE"/>
    <w:rsid w:val="005E50E1"/>
    <w:rsid w:val="005F297D"/>
    <w:rsid w:val="005F7904"/>
    <w:rsid w:val="00615395"/>
    <w:rsid w:val="00625A34"/>
    <w:rsid w:val="006275EC"/>
    <w:rsid w:val="00645B3C"/>
    <w:rsid w:val="0064689C"/>
    <w:rsid w:val="00653575"/>
    <w:rsid w:val="0066499B"/>
    <w:rsid w:val="0067085A"/>
    <w:rsid w:val="00670F62"/>
    <w:rsid w:val="006762FA"/>
    <w:rsid w:val="00677646"/>
    <w:rsid w:val="0069484B"/>
    <w:rsid w:val="006A5C0C"/>
    <w:rsid w:val="006A7D62"/>
    <w:rsid w:val="006B1A55"/>
    <w:rsid w:val="006B2AE8"/>
    <w:rsid w:val="006B2D58"/>
    <w:rsid w:val="006C1ED1"/>
    <w:rsid w:val="006C4225"/>
    <w:rsid w:val="006C5371"/>
    <w:rsid w:val="006C581B"/>
    <w:rsid w:val="006C59BD"/>
    <w:rsid w:val="006D4ED1"/>
    <w:rsid w:val="006D5577"/>
    <w:rsid w:val="006D7D84"/>
    <w:rsid w:val="006E3626"/>
    <w:rsid w:val="006E5F83"/>
    <w:rsid w:val="006F03F0"/>
    <w:rsid w:val="00700712"/>
    <w:rsid w:val="00702A1C"/>
    <w:rsid w:val="007126F5"/>
    <w:rsid w:val="00713F36"/>
    <w:rsid w:val="00721964"/>
    <w:rsid w:val="00724D94"/>
    <w:rsid w:val="00725EE0"/>
    <w:rsid w:val="0073340F"/>
    <w:rsid w:val="0073532B"/>
    <w:rsid w:val="007365B2"/>
    <w:rsid w:val="0073794D"/>
    <w:rsid w:val="0073797D"/>
    <w:rsid w:val="0074771A"/>
    <w:rsid w:val="00761CEB"/>
    <w:rsid w:val="00777398"/>
    <w:rsid w:val="0078672D"/>
    <w:rsid w:val="007A0237"/>
    <w:rsid w:val="007A3A46"/>
    <w:rsid w:val="007A58C8"/>
    <w:rsid w:val="007A5A7C"/>
    <w:rsid w:val="007A5C75"/>
    <w:rsid w:val="007B256C"/>
    <w:rsid w:val="007B3A36"/>
    <w:rsid w:val="007D1157"/>
    <w:rsid w:val="007D4ABA"/>
    <w:rsid w:val="007E16FD"/>
    <w:rsid w:val="007E2F8A"/>
    <w:rsid w:val="007F4B03"/>
    <w:rsid w:val="007F7BCE"/>
    <w:rsid w:val="00811ACB"/>
    <w:rsid w:val="00820520"/>
    <w:rsid w:val="008209AB"/>
    <w:rsid w:val="00822BA3"/>
    <w:rsid w:val="00822EB1"/>
    <w:rsid w:val="00832C79"/>
    <w:rsid w:val="00840DE0"/>
    <w:rsid w:val="008439F9"/>
    <w:rsid w:val="00852479"/>
    <w:rsid w:val="00862C40"/>
    <w:rsid w:val="00873F0D"/>
    <w:rsid w:val="008855AD"/>
    <w:rsid w:val="00885EC4"/>
    <w:rsid w:val="00887629"/>
    <w:rsid w:val="008937B9"/>
    <w:rsid w:val="00894A85"/>
    <w:rsid w:val="008A0EF5"/>
    <w:rsid w:val="008A4E23"/>
    <w:rsid w:val="008B0ED4"/>
    <w:rsid w:val="008C2C7D"/>
    <w:rsid w:val="008C2D0E"/>
    <w:rsid w:val="008C62FD"/>
    <w:rsid w:val="008C658A"/>
    <w:rsid w:val="008E4306"/>
    <w:rsid w:val="008E4B60"/>
    <w:rsid w:val="008F37E0"/>
    <w:rsid w:val="008F5274"/>
    <w:rsid w:val="009049A3"/>
    <w:rsid w:val="00910F17"/>
    <w:rsid w:val="00911051"/>
    <w:rsid w:val="00911E60"/>
    <w:rsid w:val="00914591"/>
    <w:rsid w:val="00924A5C"/>
    <w:rsid w:val="00925884"/>
    <w:rsid w:val="00927CE6"/>
    <w:rsid w:val="00942B44"/>
    <w:rsid w:val="00944976"/>
    <w:rsid w:val="00945B7A"/>
    <w:rsid w:val="00946023"/>
    <w:rsid w:val="009469EC"/>
    <w:rsid w:val="00953F37"/>
    <w:rsid w:val="00955EEC"/>
    <w:rsid w:val="009703A9"/>
    <w:rsid w:val="00973BA8"/>
    <w:rsid w:val="00974EB9"/>
    <w:rsid w:val="009777ED"/>
    <w:rsid w:val="00984832"/>
    <w:rsid w:val="00987102"/>
    <w:rsid w:val="0098721F"/>
    <w:rsid w:val="0099650B"/>
    <w:rsid w:val="009A1B74"/>
    <w:rsid w:val="009B2585"/>
    <w:rsid w:val="009D4490"/>
    <w:rsid w:val="009E7642"/>
    <w:rsid w:val="009F0D2D"/>
    <w:rsid w:val="00A1110A"/>
    <w:rsid w:val="00A145A7"/>
    <w:rsid w:val="00A241CB"/>
    <w:rsid w:val="00A334C4"/>
    <w:rsid w:val="00A34748"/>
    <w:rsid w:val="00A37B8B"/>
    <w:rsid w:val="00A37ED8"/>
    <w:rsid w:val="00A42B56"/>
    <w:rsid w:val="00A56DC9"/>
    <w:rsid w:val="00A57ADD"/>
    <w:rsid w:val="00A60F77"/>
    <w:rsid w:val="00A61E8A"/>
    <w:rsid w:val="00A63552"/>
    <w:rsid w:val="00A77C31"/>
    <w:rsid w:val="00A83082"/>
    <w:rsid w:val="00A86D94"/>
    <w:rsid w:val="00A91C9C"/>
    <w:rsid w:val="00AB2343"/>
    <w:rsid w:val="00AB26B2"/>
    <w:rsid w:val="00AC05C8"/>
    <w:rsid w:val="00AC1287"/>
    <w:rsid w:val="00AD3E33"/>
    <w:rsid w:val="00AD6D47"/>
    <w:rsid w:val="00AF5087"/>
    <w:rsid w:val="00B02F28"/>
    <w:rsid w:val="00B04545"/>
    <w:rsid w:val="00B0717F"/>
    <w:rsid w:val="00B10AE8"/>
    <w:rsid w:val="00B11971"/>
    <w:rsid w:val="00B146DA"/>
    <w:rsid w:val="00B24F05"/>
    <w:rsid w:val="00B25745"/>
    <w:rsid w:val="00B353EA"/>
    <w:rsid w:val="00B46F53"/>
    <w:rsid w:val="00B71A31"/>
    <w:rsid w:val="00B736A7"/>
    <w:rsid w:val="00B803C2"/>
    <w:rsid w:val="00B842F0"/>
    <w:rsid w:val="00B85855"/>
    <w:rsid w:val="00B94D42"/>
    <w:rsid w:val="00BB00E6"/>
    <w:rsid w:val="00BB10E6"/>
    <w:rsid w:val="00BB42D9"/>
    <w:rsid w:val="00BB47F4"/>
    <w:rsid w:val="00BB5A75"/>
    <w:rsid w:val="00BC3229"/>
    <w:rsid w:val="00BC5E14"/>
    <w:rsid w:val="00BD1F3C"/>
    <w:rsid w:val="00BD7B5F"/>
    <w:rsid w:val="00BE5FAB"/>
    <w:rsid w:val="00BE65FB"/>
    <w:rsid w:val="00BE66E3"/>
    <w:rsid w:val="00BE6F38"/>
    <w:rsid w:val="00C06932"/>
    <w:rsid w:val="00C205A5"/>
    <w:rsid w:val="00C257EA"/>
    <w:rsid w:val="00C25AAF"/>
    <w:rsid w:val="00C41FAE"/>
    <w:rsid w:val="00C42CF6"/>
    <w:rsid w:val="00C451C2"/>
    <w:rsid w:val="00C54F7D"/>
    <w:rsid w:val="00C556ED"/>
    <w:rsid w:val="00C55A42"/>
    <w:rsid w:val="00C57331"/>
    <w:rsid w:val="00C60762"/>
    <w:rsid w:val="00C67700"/>
    <w:rsid w:val="00C74840"/>
    <w:rsid w:val="00C758DD"/>
    <w:rsid w:val="00C7755B"/>
    <w:rsid w:val="00C80482"/>
    <w:rsid w:val="00C90E77"/>
    <w:rsid w:val="00C95138"/>
    <w:rsid w:val="00CA3807"/>
    <w:rsid w:val="00CA5983"/>
    <w:rsid w:val="00CC1D29"/>
    <w:rsid w:val="00CC5EBC"/>
    <w:rsid w:val="00CC65AD"/>
    <w:rsid w:val="00CD4B2C"/>
    <w:rsid w:val="00CF005D"/>
    <w:rsid w:val="00D00A72"/>
    <w:rsid w:val="00D03410"/>
    <w:rsid w:val="00D039CD"/>
    <w:rsid w:val="00D20C48"/>
    <w:rsid w:val="00D21D9F"/>
    <w:rsid w:val="00D2356B"/>
    <w:rsid w:val="00D26B7F"/>
    <w:rsid w:val="00D27A72"/>
    <w:rsid w:val="00D32813"/>
    <w:rsid w:val="00D37F81"/>
    <w:rsid w:val="00D37FA7"/>
    <w:rsid w:val="00D4413C"/>
    <w:rsid w:val="00D45724"/>
    <w:rsid w:val="00D47296"/>
    <w:rsid w:val="00D67389"/>
    <w:rsid w:val="00D83328"/>
    <w:rsid w:val="00D84159"/>
    <w:rsid w:val="00D91928"/>
    <w:rsid w:val="00DA5029"/>
    <w:rsid w:val="00DD0216"/>
    <w:rsid w:val="00DD39B4"/>
    <w:rsid w:val="00DD6EF0"/>
    <w:rsid w:val="00DD7309"/>
    <w:rsid w:val="00DE2B30"/>
    <w:rsid w:val="00DE4B54"/>
    <w:rsid w:val="00DE78F9"/>
    <w:rsid w:val="00DF4FD2"/>
    <w:rsid w:val="00E05332"/>
    <w:rsid w:val="00E06AC6"/>
    <w:rsid w:val="00E11FA8"/>
    <w:rsid w:val="00E162DD"/>
    <w:rsid w:val="00E23A12"/>
    <w:rsid w:val="00E26955"/>
    <w:rsid w:val="00E33973"/>
    <w:rsid w:val="00E35048"/>
    <w:rsid w:val="00E36BDB"/>
    <w:rsid w:val="00E47D61"/>
    <w:rsid w:val="00E5083C"/>
    <w:rsid w:val="00E51ED2"/>
    <w:rsid w:val="00E5408F"/>
    <w:rsid w:val="00E560C8"/>
    <w:rsid w:val="00E568AD"/>
    <w:rsid w:val="00E658D3"/>
    <w:rsid w:val="00E66A2A"/>
    <w:rsid w:val="00E71655"/>
    <w:rsid w:val="00E82DFC"/>
    <w:rsid w:val="00E83CCE"/>
    <w:rsid w:val="00E8470D"/>
    <w:rsid w:val="00E93969"/>
    <w:rsid w:val="00E9496D"/>
    <w:rsid w:val="00E95D1E"/>
    <w:rsid w:val="00EA0276"/>
    <w:rsid w:val="00EA20CF"/>
    <w:rsid w:val="00EA310F"/>
    <w:rsid w:val="00EA6F62"/>
    <w:rsid w:val="00EB3E25"/>
    <w:rsid w:val="00EB7A40"/>
    <w:rsid w:val="00EC3610"/>
    <w:rsid w:val="00ED0E75"/>
    <w:rsid w:val="00ED1B85"/>
    <w:rsid w:val="00EE005E"/>
    <w:rsid w:val="00EF3ED5"/>
    <w:rsid w:val="00F04FAA"/>
    <w:rsid w:val="00F06FED"/>
    <w:rsid w:val="00F07DB8"/>
    <w:rsid w:val="00F13DBC"/>
    <w:rsid w:val="00F2272C"/>
    <w:rsid w:val="00F2549C"/>
    <w:rsid w:val="00F4201B"/>
    <w:rsid w:val="00F5243C"/>
    <w:rsid w:val="00F544E5"/>
    <w:rsid w:val="00F67706"/>
    <w:rsid w:val="00F71129"/>
    <w:rsid w:val="00F80DF2"/>
    <w:rsid w:val="00F83C8F"/>
    <w:rsid w:val="00F84DD4"/>
    <w:rsid w:val="00F9122A"/>
    <w:rsid w:val="00F9639D"/>
    <w:rsid w:val="00FA0010"/>
    <w:rsid w:val="00FA67D2"/>
    <w:rsid w:val="00FA6E74"/>
    <w:rsid w:val="00FB064D"/>
    <w:rsid w:val="00FB06A6"/>
    <w:rsid w:val="00FB4D6E"/>
    <w:rsid w:val="00FB702F"/>
    <w:rsid w:val="00FC3839"/>
    <w:rsid w:val="00FD1385"/>
    <w:rsid w:val="00FE2B21"/>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5AFEE981-5D14-4EF8-A0F8-87BCB70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3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2FE08AC1-939D-47A2-858A-18EA0AC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2516</TotalTime>
  <Pages>14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11697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267</cp:revision>
  <cp:lastPrinted>2011-07-10T09:34:00Z</cp:lastPrinted>
  <dcterms:created xsi:type="dcterms:W3CDTF">2015-04-07T09:22:00Z</dcterms:created>
  <dcterms:modified xsi:type="dcterms:W3CDTF">2016-05-28T08:59:00Z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